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E221B" w14:textId="77777777" w:rsidR="00183239" w:rsidRPr="00183239" w:rsidRDefault="00183239" w:rsidP="00183239">
      <w:pPr>
        <w:jc w:val="center"/>
        <w:rPr>
          <w:rFonts w:ascii="Arial" w:hAnsi="Arial" w:cs="Arial"/>
          <w:b/>
          <w:szCs w:val="22"/>
        </w:rPr>
      </w:pPr>
      <w:bookmarkStart w:id="0" w:name="_GoBack"/>
      <w:bookmarkEnd w:id="0"/>
      <w:r w:rsidRPr="00183239">
        <w:rPr>
          <w:rFonts w:ascii="Arial" w:hAnsi="Arial" w:cs="Arial"/>
          <w:b/>
          <w:szCs w:val="22"/>
        </w:rPr>
        <w:t>UGU DISTRICT MUNICIPALITY</w:t>
      </w:r>
    </w:p>
    <w:p w14:paraId="547F53CD" w14:textId="554C0DFB" w:rsidR="00183239" w:rsidRPr="00183239" w:rsidRDefault="00524230" w:rsidP="00524230">
      <w:pPr>
        <w:rPr>
          <w:rFonts w:ascii="Arial" w:hAnsi="Arial" w:cs="Arial"/>
          <w:b/>
          <w:szCs w:val="22"/>
        </w:rPr>
      </w:pPr>
      <w:r w:rsidRPr="00524230">
        <w:t xml:space="preserve"> </w:t>
      </w:r>
      <w:r w:rsidRPr="00524230">
        <w:rPr>
          <w:rFonts w:ascii="Arial" w:hAnsi="Arial" w:cs="Arial"/>
          <w:b/>
          <w:szCs w:val="22"/>
        </w:rPr>
        <w:t>DUNJAZANE WATER PIPELINE &amp; PUMPSTATION EMERGENCY SCHEME</w:t>
      </w:r>
    </w:p>
    <w:p w14:paraId="33BED230" w14:textId="77777777" w:rsidR="00183239" w:rsidRPr="00183239" w:rsidRDefault="00183239" w:rsidP="00183239">
      <w:pPr>
        <w:jc w:val="center"/>
        <w:rPr>
          <w:rFonts w:ascii="Arial" w:hAnsi="Arial" w:cs="Arial"/>
          <w:b/>
          <w:szCs w:val="22"/>
        </w:rPr>
      </w:pPr>
    </w:p>
    <w:p w14:paraId="3A9258CC" w14:textId="465F21AE" w:rsidR="000D5239" w:rsidRDefault="00756C74" w:rsidP="00756C74">
      <w:pPr>
        <w:jc w:val="center"/>
        <w:rPr>
          <w:rFonts w:ascii="Arial" w:hAnsi="Arial" w:cs="Arial"/>
          <w:b/>
        </w:rPr>
      </w:pPr>
      <w:r w:rsidRPr="003B19AD">
        <w:rPr>
          <w:rFonts w:ascii="Arial" w:hAnsi="Arial" w:cs="Arial"/>
          <w:b/>
        </w:rPr>
        <w:t xml:space="preserve">CONTRACT </w:t>
      </w:r>
      <w:r w:rsidR="003B19AD" w:rsidRPr="003B19AD">
        <w:rPr>
          <w:rFonts w:ascii="Arial" w:hAnsi="Arial" w:cs="Arial"/>
          <w:b/>
        </w:rPr>
        <w:t>NO:</w:t>
      </w:r>
      <w:r w:rsidR="003B19AD">
        <w:rPr>
          <w:rFonts w:ascii="Arial" w:hAnsi="Arial" w:cs="Arial"/>
          <w:b/>
        </w:rPr>
        <w:t xml:space="preserve"> UGU-07-1640-2023</w:t>
      </w:r>
    </w:p>
    <w:p w14:paraId="1B657064" w14:textId="77777777" w:rsidR="000D5239" w:rsidRDefault="000D5239" w:rsidP="00756C74">
      <w:pPr>
        <w:jc w:val="center"/>
        <w:rPr>
          <w:rFonts w:ascii="Arial" w:hAnsi="Arial" w:cs="Arial"/>
          <w:b/>
        </w:rPr>
      </w:pPr>
    </w:p>
    <w:p w14:paraId="1D955D7C" w14:textId="69947F85" w:rsidR="000D5239" w:rsidRDefault="00524230" w:rsidP="00756C74">
      <w:pPr>
        <w:jc w:val="center"/>
        <w:rPr>
          <w:rFonts w:ascii="Arial" w:hAnsi="Arial" w:cs="Arial"/>
          <w:b/>
        </w:rPr>
      </w:pPr>
      <w:r w:rsidRPr="00524230">
        <w:rPr>
          <w:rFonts w:ascii="Arial" w:hAnsi="Arial" w:cs="Arial"/>
          <w:b/>
        </w:rPr>
        <w:t>CONSTRUCTION OF 110</w:t>
      </w:r>
      <w:r w:rsidR="0011421D">
        <w:rPr>
          <w:rFonts w:ascii="Arial" w:hAnsi="Arial" w:cs="Arial"/>
          <w:b/>
        </w:rPr>
        <w:t>mm</w:t>
      </w:r>
      <w:r w:rsidRPr="00524230">
        <w:rPr>
          <w:rFonts w:ascii="Arial" w:hAnsi="Arial" w:cs="Arial"/>
          <w:b/>
        </w:rPr>
        <w:t xml:space="preserve"> DIAMETER UPVC PUMPING MAIN OF 2 </w:t>
      </w:r>
      <w:r w:rsidR="0011421D">
        <w:rPr>
          <w:rFonts w:ascii="Arial" w:hAnsi="Arial" w:cs="Arial"/>
          <w:b/>
        </w:rPr>
        <w:t>km</w:t>
      </w:r>
      <w:r w:rsidRPr="00524230">
        <w:rPr>
          <w:rFonts w:ascii="Arial" w:hAnsi="Arial" w:cs="Arial"/>
          <w:b/>
        </w:rPr>
        <w:t>, PUMP STATION, RETICULATION, STANDPIPES AND 500</w:t>
      </w:r>
      <w:r w:rsidR="0011421D">
        <w:rPr>
          <w:rFonts w:ascii="Arial" w:hAnsi="Arial" w:cs="Arial"/>
          <w:b/>
        </w:rPr>
        <w:t>kl</w:t>
      </w:r>
      <w:r w:rsidRPr="00524230">
        <w:rPr>
          <w:rFonts w:ascii="Arial" w:hAnsi="Arial" w:cs="Arial"/>
          <w:b/>
        </w:rPr>
        <w:t xml:space="preserve"> RESERV</w:t>
      </w:r>
      <w:r w:rsidR="0011421D">
        <w:rPr>
          <w:rFonts w:ascii="Arial" w:hAnsi="Arial" w:cs="Arial"/>
          <w:b/>
        </w:rPr>
        <w:t>OI</w:t>
      </w:r>
      <w:r w:rsidRPr="00524230">
        <w:rPr>
          <w:rFonts w:ascii="Arial" w:hAnsi="Arial" w:cs="Arial"/>
          <w:b/>
        </w:rPr>
        <w:t>R</w:t>
      </w:r>
    </w:p>
    <w:p w14:paraId="06301785" w14:textId="77777777" w:rsidR="00756C74" w:rsidRDefault="00756C74" w:rsidP="00756C74">
      <w:pPr>
        <w:jc w:val="center"/>
        <w:rPr>
          <w:rFonts w:ascii="Arial" w:hAnsi="Arial" w:cs="Arial"/>
          <w:b/>
        </w:rPr>
      </w:pPr>
    </w:p>
    <w:p w14:paraId="7E030901" w14:textId="77777777" w:rsidR="00756C74" w:rsidRDefault="00756C74" w:rsidP="00756C74">
      <w:pPr>
        <w:jc w:val="center"/>
        <w:rPr>
          <w:rFonts w:ascii="Arial" w:hAnsi="Arial" w:cs="Arial"/>
          <w:b/>
        </w:rPr>
      </w:pPr>
    </w:p>
    <w:p w14:paraId="557D5456" w14:textId="77777777" w:rsidR="004C483B" w:rsidRDefault="004C483B" w:rsidP="00756C74">
      <w:pPr>
        <w:jc w:val="center"/>
        <w:rPr>
          <w:rFonts w:ascii="Arial" w:hAnsi="Arial" w:cs="Arial"/>
          <w:b/>
        </w:rPr>
      </w:pPr>
      <w:r>
        <w:rPr>
          <w:rFonts w:ascii="Arial" w:hAnsi="Arial" w:cs="Arial"/>
          <w:b/>
        </w:rPr>
        <w:t>PART C4: SITE INFORMATION</w:t>
      </w:r>
    </w:p>
    <w:p w14:paraId="44195383" w14:textId="77777777" w:rsidR="004C483B" w:rsidRDefault="004C483B">
      <w:pPr>
        <w:jc w:val="both"/>
        <w:rPr>
          <w:rFonts w:ascii="Arial" w:hAnsi="Arial" w:cs="Arial"/>
          <w:b/>
        </w:rPr>
      </w:pPr>
    </w:p>
    <w:p w14:paraId="1AA5B47D" w14:textId="77777777" w:rsidR="004C483B" w:rsidRDefault="004C483B">
      <w:pPr>
        <w:jc w:val="both"/>
        <w:rPr>
          <w:rFonts w:ascii="Arial" w:hAnsi="Arial" w:cs="Arial"/>
          <w:b/>
        </w:rPr>
      </w:pPr>
    </w:p>
    <w:p w14:paraId="6209E877" w14:textId="77777777" w:rsidR="009912F9" w:rsidRDefault="009912F9">
      <w:pPr>
        <w:jc w:val="both"/>
        <w:rPr>
          <w:rFonts w:ascii="Arial" w:hAnsi="Arial" w:cs="Arial"/>
          <w:b/>
        </w:rPr>
      </w:pPr>
      <w:r>
        <w:rPr>
          <w:rFonts w:ascii="Arial" w:hAnsi="Arial" w:cs="Arial"/>
          <w:b/>
        </w:rPr>
        <w:t>INDEX</w:t>
      </w:r>
    </w:p>
    <w:p w14:paraId="3127FAE4" w14:textId="77777777" w:rsidR="009912F9" w:rsidRDefault="009912F9" w:rsidP="007122FB">
      <w:pPr>
        <w:spacing w:line="360" w:lineRule="auto"/>
        <w:jc w:val="both"/>
        <w:rPr>
          <w:rFonts w:ascii="Arial" w:hAnsi="Arial" w:cs="Arial"/>
          <w:b/>
          <w:sz w:val="22"/>
        </w:rPr>
      </w:pPr>
    </w:p>
    <w:p w14:paraId="65D0D89D" w14:textId="53A3C0A6" w:rsidR="007122FB" w:rsidRPr="006F2986" w:rsidRDefault="009912F9" w:rsidP="007122FB">
      <w:pPr>
        <w:pStyle w:val="TOC1"/>
        <w:spacing w:line="360" w:lineRule="auto"/>
        <w:rPr>
          <w:rFonts w:ascii="Calibri" w:hAnsi="Calibri" w:cs="Times New Roman"/>
          <w:b w:val="0"/>
          <w:szCs w:val="22"/>
          <w:lang w:eastAsia="en-ZA"/>
        </w:rPr>
      </w:pPr>
      <w:r>
        <w:rPr>
          <w:rFonts w:ascii="Arial" w:hAnsi="Arial"/>
        </w:rPr>
        <w:fldChar w:fldCharType="begin"/>
      </w:r>
      <w:r>
        <w:rPr>
          <w:rFonts w:ascii="Arial" w:hAnsi="Arial"/>
        </w:rPr>
        <w:instrText xml:space="preserve"> TOC \o "1-3" \h \z </w:instrText>
      </w:r>
      <w:r>
        <w:rPr>
          <w:rFonts w:ascii="Arial" w:hAnsi="Arial"/>
        </w:rPr>
        <w:fldChar w:fldCharType="separate"/>
      </w:r>
      <w:hyperlink w:anchor="_Toc129186929" w:history="1">
        <w:r w:rsidR="007122FB" w:rsidRPr="004257C3">
          <w:rPr>
            <w:rStyle w:val="Hyperlink"/>
          </w:rPr>
          <w:t>PART C4: SITE INFORMATION</w:t>
        </w:r>
        <w:r w:rsidR="007122FB">
          <w:rPr>
            <w:webHidden/>
          </w:rPr>
          <w:tab/>
          <w:t>SI</w:t>
        </w:r>
        <w:r w:rsidR="007122FB">
          <w:rPr>
            <w:webHidden/>
          </w:rPr>
          <w:fldChar w:fldCharType="begin"/>
        </w:r>
        <w:r w:rsidR="007122FB">
          <w:rPr>
            <w:webHidden/>
          </w:rPr>
          <w:instrText xml:space="preserve"> PAGEREF _Toc129186929 \h </w:instrText>
        </w:r>
        <w:r w:rsidR="007122FB">
          <w:rPr>
            <w:webHidden/>
          </w:rPr>
        </w:r>
        <w:r w:rsidR="007122FB">
          <w:rPr>
            <w:webHidden/>
          </w:rPr>
          <w:fldChar w:fldCharType="separate"/>
        </w:r>
        <w:r w:rsidR="005764B2">
          <w:rPr>
            <w:webHidden/>
          </w:rPr>
          <w:t>2</w:t>
        </w:r>
        <w:r w:rsidR="007122FB">
          <w:rPr>
            <w:webHidden/>
          </w:rPr>
          <w:fldChar w:fldCharType="end"/>
        </w:r>
      </w:hyperlink>
    </w:p>
    <w:p w14:paraId="1812EC6F" w14:textId="1B13235F" w:rsidR="007122FB" w:rsidRPr="006F2986" w:rsidRDefault="00D746F3" w:rsidP="007122FB">
      <w:pPr>
        <w:pStyle w:val="TOC2"/>
        <w:rPr>
          <w:rFonts w:ascii="Calibri" w:hAnsi="Calibri"/>
          <w:sz w:val="22"/>
          <w:lang w:val="en-ZA" w:eastAsia="en-ZA"/>
        </w:rPr>
      </w:pPr>
      <w:hyperlink w:anchor="_Toc129186930" w:history="1">
        <w:r w:rsidR="007122FB" w:rsidRPr="004257C3">
          <w:rPr>
            <w:rStyle w:val="Hyperlink"/>
          </w:rPr>
          <w:t>C4.1</w:t>
        </w:r>
        <w:r w:rsidR="007122FB" w:rsidRPr="006F2986">
          <w:rPr>
            <w:rFonts w:ascii="Calibri" w:hAnsi="Calibri"/>
            <w:sz w:val="22"/>
            <w:lang w:val="en-ZA" w:eastAsia="en-ZA"/>
          </w:rPr>
          <w:tab/>
        </w:r>
        <w:r w:rsidR="007122FB" w:rsidRPr="004257C3">
          <w:rPr>
            <w:rStyle w:val="Hyperlink"/>
          </w:rPr>
          <w:t xml:space="preserve"> LOCALITY PLAN</w:t>
        </w:r>
        <w:r w:rsidR="007122FB">
          <w:rPr>
            <w:webHidden/>
          </w:rPr>
          <w:tab/>
          <w:t>SI</w:t>
        </w:r>
        <w:r w:rsidR="007122FB">
          <w:rPr>
            <w:webHidden/>
          </w:rPr>
          <w:fldChar w:fldCharType="begin"/>
        </w:r>
        <w:r w:rsidR="007122FB">
          <w:rPr>
            <w:webHidden/>
          </w:rPr>
          <w:instrText xml:space="preserve"> PAGEREF _Toc129186930 \h </w:instrText>
        </w:r>
        <w:r w:rsidR="007122FB">
          <w:rPr>
            <w:webHidden/>
          </w:rPr>
        </w:r>
        <w:r w:rsidR="007122FB">
          <w:rPr>
            <w:webHidden/>
          </w:rPr>
          <w:fldChar w:fldCharType="separate"/>
        </w:r>
        <w:r w:rsidR="005764B2">
          <w:rPr>
            <w:webHidden/>
          </w:rPr>
          <w:t>2</w:t>
        </w:r>
        <w:r w:rsidR="007122FB">
          <w:rPr>
            <w:webHidden/>
          </w:rPr>
          <w:fldChar w:fldCharType="end"/>
        </w:r>
      </w:hyperlink>
    </w:p>
    <w:p w14:paraId="2905194B" w14:textId="77525B8A" w:rsidR="007122FB" w:rsidRPr="006F2986" w:rsidRDefault="00D746F3" w:rsidP="007122FB">
      <w:pPr>
        <w:pStyle w:val="TOC2"/>
        <w:rPr>
          <w:rFonts w:ascii="Calibri" w:hAnsi="Calibri"/>
          <w:sz w:val="22"/>
          <w:lang w:val="en-ZA" w:eastAsia="en-ZA"/>
        </w:rPr>
      </w:pPr>
      <w:hyperlink w:anchor="_Toc129186931" w:history="1">
        <w:r w:rsidR="007122FB" w:rsidRPr="004257C3">
          <w:rPr>
            <w:rStyle w:val="Hyperlink"/>
          </w:rPr>
          <w:t xml:space="preserve">C4.2 </w:t>
        </w:r>
        <w:r w:rsidR="007122FB" w:rsidRPr="006F2986">
          <w:rPr>
            <w:rFonts w:ascii="Calibri" w:hAnsi="Calibri"/>
            <w:sz w:val="22"/>
            <w:lang w:val="en-ZA" w:eastAsia="en-ZA"/>
          </w:rPr>
          <w:tab/>
        </w:r>
        <w:r w:rsidR="007122FB" w:rsidRPr="004257C3">
          <w:rPr>
            <w:rStyle w:val="Hyperlink"/>
          </w:rPr>
          <w:t xml:space="preserve"> CONDITIONS ON SITE</w:t>
        </w:r>
        <w:r w:rsidR="007122FB">
          <w:rPr>
            <w:webHidden/>
          </w:rPr>
          <w:tab/>
          <w:t>SI</w:t>
        </w:r>
        <w:r w:rsidR="007122FB">
          <w:rPr>
            <w:webHidden/>
          </w:rPr>
          <w:fldChar w:fldCharType="begin"/>
        </w:r>
        <w:r w:rsidR="007122FB">
          <w:rPr>
            <w:webHidden/>
          </w:rPr>
          <w:instrText xml:space="preserve"> PAGEREF _Toc129186931 \h </w:instrText>
        </w:r>
        <w:r w:rsidR="007122FB">
          <w:rPr>
            <w:webHidden/>
          </w:rPr>
        </w:r>
        <w:r w:rsidR="007122FB">
          <w:rPr>
            <w:webHidden/>
          </w:rPr>
          <w:fldChar w:fldCharType="separate"/>
        </w:r>
        <w:r w:rsidR="005764B2">
          <w:rPr>
            <w:webHidden/>
          </w:rPr>
          <w:t>2</w:t>
        </w:r>
        <w:r w:rsidR="007122FB">
          <w:rPr>
            <w:webHidden/>
          </w:rPr>
          <w:fldChar w:fldCharType="end"/>
        </w:r>
      </w:hyperlink>
    </w:p>
    <w:p w14:paraId="43A82A36" w14:textId="568CAECD" w:rsidR="007122FB" w:rsidRPr="006F2986" w:rsidRDefault="00D746F3" w:rsidP="007122FB">
      <w:pPr>
        <w:pStyle w:val="TOC2"/>
        <w:rPr>
          <w:rFonts w:ascii="Calibri" w:hAnsi="Calibri"/>
          <w:sz w:val="22"/>
          <w:lang w:val="en-ZA" w:eastAsia="en-ZA"/>
        </w:rPr>
      </w:pPr>
      <w:hyperlink w:anchor="_Toc129186932" w:history="1">
        <w:r w:rsidR="007122FB" w:rsidRPr="004257C3">
          <w:rPr>
            <w:rStyle w:val="Hyperlink"/>
          </w:rPr>
          <w:t>C4.2.1</w:t>
        </w:r>
        <w:r w:rsidR="007122FB" w:rsidRPr="006F2986">
          <w:rPr>
            <w:rFonts w:ascii="Calibri" w:hAnsi="Calibri"/>
            <w:sz w:val="22"/>
            <w:lang w:val="en-ZA" w:eastAsia="en-ZA"/>
          </w:rPr>
          <w:tab/>
        </w:r>
        <w:r w:rsidR="007122FB" w:rsidRPr="004257C3">
          <w:rPr>
            <w:rStyle w:val="Hyperlink"/>
          </w:rPr>
          <w:t>Nature of Ground and Subsoil Conditions</w:t>
        </w:r>
        <w:r w:rsidR="007122FB">
          <w:rPr>
            <w:webHidden/>
          </w:rPr>
          <w:tab/>
          <w:t>SI</w:t>
        </w:r>
        <w:r w:rsidR="007122FB">
          <w:rPr>
            <w:webHidden/>
          </w:rPr>
          <w:fldChar w:fldCharType="begin"/>
        </w:r>
        <w:r w:rsidR="007122FB">
          <w:rPr>
            <w:webHidden/>
          </w:rPr>
          <w:instrText xml:space="preserve"> PAGEREF _Toc129186932 \h </w:instrText>
        </w:r>
        <w:r w:rsidR="007122FB">
          <w:rPr>
            <w:webHidden/>
          </w:rPr>
        </w:r>
        <w:r w:rsidR="007122FB">
          <w:rPr>
            <w:webHidden/>
          </w:rPr>
          <w:fldChar w:fldCharType="separate"/>
        </w:r>
        <w:r w:rsidR="005764B2">
          <w:rPr>
            <w:webHidden/>
          </w:rPr>
          <w:t>2</w:t>
        </w:r>
        <w:r w:rsidR="007122FB">
          <w:rPr>
            <w:webHidden/>
          </w:rPr>
          <w:fldChar w:fldCharType="end"/>
        </w:r>
      </w:hyperlink>
    </w:p>
    <w:p w14:paraId="25683CE6" w14:textId="1549CDD0" w:rsidR="007122FB" w:rsidRPr="006F2986" w:rsidRDefault="00D746F3" w:rsidP="007122FB">
      <w:pPr>
        <w:pStyle w:val="TOC2"/>
        <w:rPr>
          <w:rFonts w:ascii="Calibri" w:hAnsi="Calibri"/>
          <w:sz w:val="22"/>
          <w:lang w:val="en-ZA" w:eastAsia="en-ZA"/>
        </w:rPr>
      </w:pPr>
      <w:hyperlink w:anchor="_Toc129186933" w:history="1">
        <w:r w:rsidR="007122FB" w:rsidRPr="004257C3">
          <w:rPr>
            <w:rStyle w:val="Hyperlink"/>
          </w:rPr>
          <w:t>C4.2.2</w:t>
        </w:r>
        <w:r w:rsidR="007122FB" w:rsidRPr="006F2986">
          <w:rPr>
            <w:rFonts w:ascii="Calibri" w:hAnsi="Calibri"/>
            <w:sz w:val="22"/>
            <w:lang w:val="en-ZA" w:eastAsia="en-ZA"/>
          </w:rPr>
          <w:tab/>
        </w:r>
        <w:r w:rsidR="007122FB" w:rsidRPr="004257C3">
          <w:rPr>
            <w:rStyle w:val="Hyperlink"/>
          </w:rPr>
          <w:t>Weather Conditions</w:t>
        </w:r>
        <w:r w:rsidR="007122FB">
          <w:rPr>
            <w:webHidden/>
          </w:rPr>
          <w:tab/>
          <w:t>SI</w:t>
        </w:r>
        <w:r w:rsidR="007122FB">
          <w:rPr>
            <w:webHidden/>
          </w:rPr>
          <w:fldChar w:fldCharType="begin"/>
        </w:r>
        <w:r w:rsidR="007122FB">
          <w:rPr>
            <w:webHidden/>
          </w:rPr>
          <w:instrText xml:space="preserve"> PAGEREF _Toc129186933 \h </w:instrText>
        </w:r>
        <w:r w:rsidR="007122FB">
          <w:rPr>
            <w:webHidden/>
          </w:rPr>
        </w:r>
        <w:r w:rsidR="007122FB">
          <w:rPr>
            <w:webHidden/>
          </w:rPr>
          <w:fldChar w:fldCharType="separate"/>
        </w:r>
        <w:r w:rsidR="005764B2">
          <w:rPr>
            <w:webHidden/>
          </w:rPr>
          <w:t>2</w:t>
        </w:r>
        <w:r w:rsidR="007122FB">
          <w:rPr>
            <w:webHidden/>
          </w:rPr>
          <w:fldChar w:fldCharType="end"/>
        </w:r>
      </w:hyperlink>
    </w:p>
    <w:p w14:paraId="2AF510E2" w14:textId="26B62307" w:rsidR="007122FB" w:rsidRPr="006F2986" w:rsidRDefault="00D746F3" w:rsidP="007122FB">
      <w:pPr>
        <w:pStyle w:val="TOC2"/>
        <w:rPr>
          <w:rFonts w:ascii="Calibri" w:hAnsi="Calibri"/>
          <w:sz w:val="22"/>
          <w:lang w:val="en-ZA" w:eastAsia="en-ZA"/>
        </w:rPr>
      </w:pPr>
      <w:hyperlink w:anchor="_Toc129186934" w:history="1">
        <w:r w:rsidR="007122FB" w:rsidRPr="004257C3">
          <w:rPr>
            <w:rStyle w:val="Hyperlink"/>
          </w:rPr>
          <w:t>C4.2.3</w:t>
        </w:r>
        <w:r w:rsidR="007122FB" w:rsidRPr="006F2986">
          <w:rPr>
            <w:rFonts w:ascii="Calibri" w:hAnsi="Calibri"/>
            <w:sz w:val="22"/>
            <w:lang w:val="en-ZA" w:eastAsia="en-ZA"/>
          </w:rPr>
          <w:tab/>
        </w:r>
        <w:r w:rsidR="007122FB" w:rsidRPr="004257C3">
          <w:rPr>
            <w:rStyle w:val="Hyperlink"/>
          </w:rPr>
          <w:t>Limitations</w:t>
        </w:r>
        <w:r w:rsidR="007122FB">
          <w:rPr>
            <w:webHidden/>
          </w:rPr>
          <w:tab/>
          <w:t>SI</w:t>
        </w:r>
        <w:r w:rsidR="007122FB">
          <w:rPr>
            <w:webHidden/>
          </w:rPr>
          <w:fldChar w:fldCharType="begin"/>
        </w:r>
        <w:r w:rsidR="007122FB">
          <w:rPr>
            <w:webHidden/>
          </w:rPr>
          <w:instrText xml:space="preserve"> PAGEREF _Toc129186934 \h </w:instrText>
        </w:r>
        <w:r w:rsidR="007122FB">
          <w:rPr>
            <w:webHidden/>
          </w:rPr>
        </w:r>
        <w:r w:rsidR="007122FB">
          <w:rPr>
            <w:webHidden/>
          </w:rPr>
          <w:fldChar w:fldCharType="separate"/>
        </w:r>
        <w:r w:rsidR="005764B2">
          <w:rPr>
            <w:webHidden/>
          </w:rPr>
          <w:t>2</w:t>
        </w:r>
        <w:r w:rsidR="007122FB">
          <w:rPr>
            <w:webHidden/>
          </w:rPr>
          <w:fldChar w:fldCharType="end"/>
        </w:r>
      </w:hyperlink>
    </w:p>
    <w:p w14:paraId="169572F7" w14:textId="77777777" w:rsidR="009912F9" w:rsidRDefault="009912F9" w:rsidP="007122FB">
      <w:pPr>
        <w:pStyle w:val="TOC1"/>
        <w:spacing w:line="360" w:lineRule="auto"/>
        <w:rPr>
          <w:rFonts w:ascii="Arial" w:hAnsi="Arial"/>
        </w:rPr>
      </w:pPr>
      <w:r>
        <w:rPr>
          <w:rFonts w:ascii="Arial" w:hAnsi="Arial"/>
        </w:rPr>
        <w:fldChar w:fldCharType="end"/>
      </w:r>
      <w:bookmarkStart w:id="1" w:name="_Toc75068959"/>
    </w:p>
    <w:p w14:paraId="7E681E6E" w14:textId="77777777" w:rsidR="009912F9" w:rsidRDefault="009912F9" w:rsidP="007122FB">
      <w:pPr>
        <w:pStyle w:val="TOC1"/>
        <w:spacing w:line="360" w:lineRule="auto"/>
        <w:rPr>
          <w:rFonts w:ascii="Arial" w:hAnsi="Arial"/>
        </w:rPr>
      </w:pPr>
    </w:p>
    <w:p w14:paraId="7B6464B5" w14:textId="77777777" w:rsidR="009912F9" w:rsidRDefault="009912F9">
      <w:pPr>
        <w:pStyle w:val="TOC1"/>
        <w:rPr>
          <w:rFonts w:ascii="Arial" w:hAnsi="Arial"/>
        </w:rPr>
      </w:pPr>
    </w:p>
    <w:p w14:paraId="5578729B" w14:textId="77777777" w:rsidR="009912F9" w:rsidRDefault="009912F9">
      <w:pPr>
        <w:pStyle w:val="TOC1"/>
      </w:pPr>
    </w:p>
    <w:p w14:paraId="08D19215" w14:textId="77777777" w:rsidR="009912F9" w:rsidRDefault="009912F9">
      <w:pPr>
        <w:pStyle w:val="TOC1"/>
      </w:pPr>
    </w:p>
    <w:p w14:paraId="6ADDE713" w14:textId="77777777" w:rsidR="009912F9" w:rsidRDefault="009912F9">
      <w:pPr>
        <w:pStyle w:val="TOC1"/>
      </w:pPr>
    </w:p>
    <w:p w14:paraId="5DF6ADA0" w14:textId="77777777" w:rsidR="009912F9" w:rsidRDefault="009912F9">
      <w:pPr>
        <w:pStyle w:val="TOC1"/>
      </w:pPr>
    </w:p>
    <w:p w14:paraId="5B6FB85A" w14:textId="77777777" w:rsidR="009912F9" w:rsidRDefault="009912F9">
      <w:pPr>
        <w:rPr>
          <w:lang w:val="en-ZA"/>
        </w:rPr>
      </w:pPr>
    </w:p>
    <w:p w14:paraId="68003DBE" w14:textId="77777777" w:rsidR="009912F9" w:rsidRDefault="009912F9">
      <w:pPr>
        <w:rPr>
          <w:lang w:val="en-ZA"/>
        </w:rPr>
      </w:pPr>
    </w:p>
    <w:p w14:paraId="6C4D9530" w14:textId="77777777" w:rsidR="009912F9" w:rsidRDefault="009912F9">
      <w:pPr>
        <w:rPr>
          <w:lang w:val="en-ZA"/>
        </w:rPr>
      </w:pPr>
    </w:p>
    <w:p w14:paraId="7761333E" w14:textId="77777777" w:rsidR="009912F9" w:rsidRDefault="009912F9">
      <w:pPr>
        <w:rPr>
          <w:lang w:val="en-ZA"/>
        </w:rPr>
      </w:pPr>
    </w:p>
    <w:p w14:paraId="66F7C56F" w14:textId="77777777" w:rsidR="009912F9" w:rsidRDefault="009912F9">
      <w:pPr>
        <w:rPr>
          <w:lang w:val="en-ZA"/>
        </w:rPr>
      </w:pPr>
    </w:p>
    <w:p w14:paraId="4A5E3387" w14:textId="77777777" w:rsidR="009912F9" w:rsidRDefault="009912F9">
      <w:pPr>
        <w:rPr>
          <w:lang w:val="en-ZA"/>
        </w:rPr>
      </w:pPr>
    </w:p>
    <w:p w14:paraId="1AEB93B8" w14:textId="77777777" w:rsidR="009912F9" w:rsidRDefault="009912F9">
      <w:pPr>
        <w:rPr>
          <w:lang w:val="en-ZA"/>
        </w:rPr>
      </w:pPr>
    </w:p>
    <w:p w14:paraId="5A8EACDE" w14:textId="77777777" w:rsidR="009912F9" w:rsidRDefault="009912F9">
      <w:pPr>
        <w:rPr>
          <w:lang w:val="en-ZA"/>
        </w:rPr>
      </w:pPr>
    </w:p>
    <w:p w14:paraId="2E8AB53D" w14:textId="77777777" w:rsidR="009912F9" w:rsidRDefault="009912F9">
      <w:pPr>
        <w:rPr>
          <w:lang w:val="en-ZA"/>
        </w:rPr>
      </w:pPr>
    </w:p>
    <w:p w14:paraId="1A57B0EA" w14:textId="77777777" w:rsidR="009912F9" w:rsidRDefault="009912F9">
      <w:pPr>
        <w:rPr>
          <w:lang w:val="en-ZA"/>
        </w:rPr>
      </w:pPr>
    </w:p>
    <w:p w14:paraId="312ACCFD" w14:textId="77777777" w:rsidR="009912F9" w:rsidRDefault="009912F9">
      <w:pPr>
        <w:rPr>
          <w:lang w:val="en-ZA"/>
        </w:rPr>
      </w:pPr>
    </w:p>
    <w:p w14:paraId="5206C06E" w14:textId="77777777" w:rsidR="009912F9" w:rsidRDefault="009912F9">
      <w:pPr>
        <w:rPr>
          <w:lang w:val="en-ZA"/>
        </w:rPr>
      </w:pPr>
    </w:p>
    <w:p w14:paraId="6811107A" w14:textId="77777777" w:rsidR="009912F9" w:rsidRDefault="009912F9">
      <w:pPr>
        <w:rPr>
          <w:lang w:val="en-ZA"/>
        </w:rPr>
      </w:pPr>
    </w:p>
    <w:p w14:paraId="71B21453" w14:textId="77777777" w:rsidR="009912F9" w:rsidRPr="00D62483" w:rsidRDefault="008B7F61" w:rsidP="00AF6FEA">
      <w:pPr>
        <w:pStyle w:val="Heading1"/>
        <w:numPr>
          <w:ilvl w:val="0"/>
          <w:numId w:val="0"/>
        </w:numPr>
        <w:rPr>
          <w:iCs w:val="0"/>
          <w:sz w:val="22"/>
          <w:szCs w:val="22"/>
        </w:rPr>
      </w:pPr>
      <w:r>
        <w:rPr>
          <w:iCs w:val="0"/>
          <w:sz w:val="28"/>
        </w:rPr>
        <w:br w:type="page"/>
      </w:r>
      <w:bookmarkStart w:id="2" w:name="_Toc129186929"/>
      <w:r w:rsidR="009912F9" w:rsidRPr="00D62483">
        <w:rPr>
          <w:iCs w:val="0"/>
          <w:sz w:val="22"/>
          <w:szCs w:val="22"/>
        </w:rPr>
        <w:lastRenderedPageBreak/>
        <w:t>PART C4: SITE INFORMATION</w:t>
      </w:r>
      <w:bookmarkEnd w:id="2"/>
    </w:p>
    <w:p w14:paraId="57C2A598" w14:textId="77777777" w:rsidR="009912F9" w:rsidRPr="00D62483" w:rsidRDefault="009912F9">
      <w:pPr>
        <w:jc w:val="both"/>
        <w:rPr>
          <w:rFonts w:ascii="Arial" w:hAnsi="Arial" w:cs="Arial"/>
          <w:sz w:val="22"/>
          <w:szCs w:val="22"/>
        </w:rPr>
      </w:pPr>
    </w:p>
    <w:p w14:paraId="6157925B" w14:textId="77777777" w:rsidR="009912F9" w:rsidRPr="007122FB" w:rsidRDefault="00AF6FEA" w:rsidP="00AF6FEA">
      <w:pPr>
        <w:pStyle w:val="Heading2"/>
        <w:numPr>
          <w:ilvl w:val="0"/>
          <w:numId w:val="0"/>
        </w:numPr>
        <w:ind w:left="576" w:hanging="576"/>
        <w:rPr>
          <w:sz w:val="20"/>
          <w:szCs w:val="20"/>
        </w:rPr>
      </w:pPr>
      <w:bookmarkStart w:id="3" w:name="_Toc129186930"/>
      <w:r w:rsidRPr="007122FB">
        <w:rPr>
          <w:sz w:val="20"/>
          <w:szCs w:val="20"/>
        </w:rPr>
        <w:t>C4.1</w:t>
      </w:r>
      <w:r w:rsidRPr="007122FB">
        <w:rPr>
          <w:sz w:val="20"/>
          <w:szCs w:val="20"/>
        </w:rPr>
        <w:tab/>
      </w:r>
      <w:r w:rsidRPr="007122FB">
        <w:rPr>
          <w:sz w:val="20"/>
          <w:szCs w:val="20"/>
        </w:rPr>
        <w:tab/>
      </w:r>
      <w:r w:rsidR="00D62483" w:rsidRPr="007122FB">
        <w:rPr>
          <w:sz w:val="20"/>
          <w:szCs w:val="20"/>
        </w:rPr>
        <w:t>LOCALITY PLAN</w:t>
      </w:r>
      <w:bookmarkEnd w:id="3"/>
    </w:p>
    <w:p w14:paraId="77969A9A" w14:textId="77777777" w:rsidR="009912F9" w:rsidRDefault="009912F9"/>
    <w:p w14:paraId="67B5F536" w14:textId="77777777" w:rsidR="00F61248" w:rsidRPr="00F61248" w:rsidRDefault="00F61248" w:rsidP="00A951B3">
      <w:pPr>
        <w:jc w:val="both"/>
        <w:rPr>
          <w:rFonts w:ascii="Arial" w:hAnsi="Arial" w:cs="Arial"/>
          <w:sz w:val="20"/>
          <w:szCs w:val="20"/>
        </w:rPr>
      </w:pPr>
      <w:r w:rsidRPr="00F61248">
        <w:rPr>
          <w:rFonts w:ascii="Arial" w:hAnsi="Arial" w:cs="Arial"/>
          <w:sz w:val="20"/>
          <w:szCs w:val="20"/>
        </w:rPr>
        <w:t xml:space="preserve">The Locality of the site is as per </w:t>
      </w:r>
      <w:r w:rsidR="00D62483">
        <w:rPr>
          <w:rFonts w:ascii="Arial" w:hAnsi="Arial" w:cs="Arial"/>
          <w:sz w:val="20"/>
          <w:szCs w:val="20"/>
        </w:rPr>
        <w:t xml:space="preserve">the </w:t>
      </w:r>
      <w:r w:rsidRPr="00F61248">
        <w:rPr>
          <w:rFonts w:ascii="Arial" w:hAnsi="Arial" w:cs="Arial"/>
          <w:sz w:val="20"/>
          <w:szCs w:val="20"/>
        </w:rPr>
        <w:t xml:space="preserve">attached </w:t>
      </w:r>
      <w:r w:rsidR="00D62483" w:rsidRPr="00F61248">
        <w:rPr>
          <w:rFonts w:ascii="Arial" w:hAnsi="Arial" w:cs="Arial"/>
          <w:sz w:val="20"/>
          <w:szCs w:val="20"/>
        </w:rPr>
        <w:t>Locality Plan</w:t>
      </w:r>
      <w:r w:rsidRPr="00F61248">
        <w:rPr>
          <w:rFonts w:ascii="Arial" w:hAnsi="Arial" w:cs="Arial"/>
          <w:sz w:val="20"/>
          <w:szCs w:val="20"/>
        </w:rPr>
        <w:t>.</w:t>
      </w:r>
    </w:p>
    <w:p w14:paraId="4A8D0EC7" w14:textId="77777777" w:rsidR="00E555E4" w:rsidRPr="004C483B" w:rsidRDefault="00E555E4" w:rsidP="00B93CE5">
      <w:pPr>
        <w:jc w:val="both"/>
        <w:rPr>
          <w:rFonts w:ascii="Arial" w:hAnsi="Arial" w:cs="Arial"/>
          <w:sz w:val="20"/>
          <w:szCs w:val="20"/>
        </w:rPr>
      </w:pPr>
    </w:p>
    <w:p w14:paraId="207CD34B" w14:textId="77777777" w:rsidR="00D62483" w:rsidRDefault="00AF6FEA" w:rsidP="00AF6FEA">
      <w:pPr>
        <w:pStyle w:val="Heading2"/>
        <w:numPr>
          <w:ilvl w:val="0"/>
          <w:numId w:val="0"/>
        </w:numPr>
        <w:ind w:left="576" w:hanging="576"/>
        <w:rPr>
          <w:sz w:val="20"/>
          <w:szCs w:val="20"/>
        </w:rPr>
      </w:pPr>
      <w:bookmarkStart w:id="4" w:name="_Toc129186931"/>
      <w:r w:rsidRPr="00D62483">
        <w:rPr>
          <w:sz w:val="20"/>
          <w:szCs w:val="20"/>
        </w:rPr>
        <w:t xml:space="preserve">C4.2 </w:t>
      </w:r>
      <w:r w:rsidRPr="00D62483">
        <w:rPr>
          <w:sz w:val="20"/>
          <w:szCs w:val="20"/>
        </w:rPr>
        <w:tab/>
      </w:r>
      <w:r w:rsidRPr="00D62483">
        <w:rPr>
          <w:sz w:val="20"/>
          <w:szCs w:val="20"/>
        </w:rPr>
        <w:tab/>
      </w:r>
      <w:r w:rsidR="00D62483" w:rsidRPr="00D62483">
        <w:rPr>
          <w:sz w:val="20"/>
          <w:szCs w:val="20"/>
        </w:rPr>
        <w:t>CONDITIONS ON SITE</w:t>
      </w:r>
      <w:bookmarkEnd w:id="4"/>
      <w:r w:rsidR="009912F9" w:rsidRPr="00D62483">
        <w:rPr>
          <w:sz w:val="20"/>
          <w:szCs w:val="20"/>
        </w:rPr>
        <w:t xml:space="preserve"> </w:t>
      </w:r>
    </w:p>
    <w:p w14:paraId="6FC2A668" w14:textId="77777777" w:rsidR="00A951B3" w:rsidRPr="00A951B3" w:rsidRDefault="00A951B3" w:rsidP="00A951B3">
      <w:pPr>
        <w:rPr>
          <w:rFonts w:ascii="Arial" w:hAnsi="Arial" w:cs="Arial"/>
          <w:sz w:val="20"/>
          <w:szCs w:val="20"/>
        </w:rPr>
      </w:pPr>
    </w:p>
    <w:p w14:paraId="1976CC89" w14:textId="77777777" w:rsidR="00A951B3" w:rsidRPr="00A951B3" w:rsidRDefault="00A951B3" w:rsidP="00A951B3">
      <w:pPr>
        <w:rPr>
          <w:rFonts w:ascii="Arial" w:hAnsi="Arial" w:cs="Arial"/>
          <w:sz w:val="20"/>
          <w:szCs w:val="20"/>
        </w:rPr>
      </w:pPr>
      <w:r w:rsidRPr="00A951B3">
        <w:rPr>
          <w:rFonts w:ascii="Arial" w:hAnsi="Arial" w:cs="Arial"/>
          <w:sz w:val="20"/>
          <w:szCs w:val="20"/>
        </w:rPr>
        <w:t>A brief description of the site conditions is given under this section.</w:t>
      </w:r>
    </w:p>
    <w:p w14:paraId="7D9154D8" w14:textId="77777777" w:rsidR="009912F9" w:rsidRPr="002910BA" w:rsidRDefault="00D62483" w:rsidP="00A951B3">
      <w:pPr>
        <w:pStyle w:val="Heading2"/>
        <w:numPr>
          <w:ilvl w:val="0"/>
          <w:numId w:val="0"/>
        </w:numPr>
        <w:ind w:left="576" w:hanging="576"/>
        <w:rPr>
          <w:szCs w:val="22"/>
        </w:rPr>
      </w:pPr>
      <w:bookmarkStart w:id="5" w:name="_Toc129186932"/>
      <w:r w:rsidRPr="00D62483">
        <w:rPr>
          <w:sz w:val="20"/>
          <w:szCs w:val="20"/>
        </w:rPr>
        <w:t>C4.2.1</w:t>
      </w:r>
      <w:r w:rsidRPr="00D62483">
        <w:rPr>
          <w:sz w:val="20"/>
          <w:szCs w:val="20"/>
        </w:rPr>
        <w:tab/>
      </w:r>
      <w:r w:rsidR="00A951B3">
        <w:rPr>
          <w:sz w:val="20"/>
          <w:szCs w:val="20"/>
        </w:rPr>
        <w:t>Nature of Ground and Subsoil Conditions</w:t>
      </w:r>
      <w:bookmarkEnd w:id="5"/>
    </w:p>
    <w:bookmarkEnd w:id="1"/>
    <w:p w14:paraId="4B70E1B2" w14:textId="77777777" w:rsidR="00A951B3" w:rsidRDefault="00A951B3" w:rsidP="00B93CE5">
      <w:pPr>
        <w:jc w:val="both"/>
        <w:rPr>
          <w:rFonts w:ascii="Arial" w:hAnsi="Arial" w:cs="Arial"/>
          <w:sz w:val="20"/>
          <w:szCs w:val="20"/>
        </w:rPr>
      </w:pPr>
    </w:p>
    <w:p w14:paraId="448F53FD" w14:textId="77777777" w:rsidR="00F61248" w:rsidRDefault="00F61248" w:rsidP="00B93CE5">
      <w:pPr>
        <w:jc w:val="both"/>
        <w:rPr>
          <w:rFonts w:ascii="Arial" w:hAnsi="Arial" w:cs="Arial"/>
          <w:sz w:val="20"/>
          <w:szCs w:val="20"/>
        </w:rPr>
      </w:pPr>
      <w:r w:rsidRPr="00F61248">
        <w:rPr>
          <w:rFonts w:ascii="Arial" w:hAnsi="Arial" w:cs="Arial"/>
          <w:sz w:val="20"/>
          <w:szCs w:val="20"/>
        </w:rPr>
        <w:t xml:space="preserve">No subsoil investigations have been undertaken along the pipeline route. No responsibility is </w:t>
      </w:r>
      <w:r w:rsidR="00F177F5">
        <w:rPr>
          <w:rFonts w:ascii="Arial" w:hAnsi="Arial" w:cs="Arial"/>
          <w:sz w:val="20"/>
          <w:szCs w:val="20"/>
        </w:rPr>
        <w:t xml:space="preserve">accepted for any conclusions drawn by Tenderers from the results and information supplied (if any) and Tenderers must satisfy themselves as to the nature of materials to be excavated under this contract. </w:t>
      </w:r>
    </w:p>
    <w:p w14:paraId="4995E115" w14:textId="77777777" w:rsidR="00024AE6" w:rsidRDefault="00024AE6" w:rsidP="00B93CE5">
      <w:pPr>
        <w:jc w:val="both"/>
        <w:rPr>
          <w:rFonts w:ascii="Arial" w:hAnsi="Arial" w:cs="Arial"/>
          <w:sz w:val="20"/>
          <w:szCs w:val="20"/>
        </w:rPr>
      </w:pPr>
    </w:p>
    <w:p w14:paraId="15E8CA1C" w14:textId="77777777" w:rsidR="00024AE6" w:rsidRDefault="00024AE6" w:rsidP="00B93CE5">
      <w:pPr>
        <w:jc w:val="both"/>
        <w:rPr>
          <w:rFonts w:ascii="Arial" w:hAnsi="Arial" w:cs="Arial"/>
          <w:sz w:val="20"/>
          <w:szCs w:val="20"/>
        </w:rPr>
      </w:pPr>
      <w:r>
        <w:rPr>
          <w:rFonts w:ascii="Arial" w:hAnsi="Arial" w:cs="Arial"/>
          <w:sz w:val="20"/>
          <w:szCs w:val="20"/>
        </w:rPr>
        <w:t>Geotechnical investigations will be undertaken during construction and after completion of bulk earthworks.  The Tenderer must allow a period of 2 weeks from the date of completion of bulk earthworks for these investigations and the production of a geotechnical report by the appointed geotechnical Engineer.</w:t>
      </w:r>
    </w:p>
    <w:p w14:paraId="1E9E41BB" w14:textId="77777777" w:rsidR="00A951B3" w:rsidRDefault="00A951B3" w:rsidP="00A951B3">
      <w:pPr>
        <w:pStyle w:val="Heading2"/>
        <w:numPr>
          <w:ilvl w:val="0"/>
          <w:numId w:val="0"/>
        </w:numPr>
        <w:ind w:left="576" w:hanging="576"/>
        <w:rPr>
          <w:sz w:val="20"/>
          <w:szCs w:val="20"/>
        </w:rPr>
      </w:pPr>
      <w:bookmarkStart w:id="6" w:name="_Toc129186933"/>
      <w:r>
        <w:rPr>
          <w:sz w:val="20"/>
          <w:szCs w:val="20"/>
        </w:rPr>
        <w:t>C4.2.2</w:t>
      </w:r>
      <w:r>
        <w:rPr>
          <w:sz w:val="20"/>
          <w:szCs w:val="20"/>
        </w:rPr>
        <w:tab/>
        <w:t>Weather Conditions</w:t>
      </w:r>
      <w:bookmarkEnd w:id="6"/>
    </w:p>
    <w:p w14:paraId="384C6732" w14:textId="77777777" w:rsidR="00A951B3" w:rsidRDefault="00A951B3" w:rsidP="00B93CE5">
      <w:pPr>
        <w:jc w:val="both"/>
        <w:rPr>
          <w:rFonts w:ascii="Arial" w:hAnsi="Arial" w:cs="Arial"/>
          <w:sz w:val="20"/>
          <w:szCs w:val="20"/>
        </w:rPr>
      </w:pPr>
    </w:p>
    <w:p w14:paraId="661FAED8" w14:textId="77777777" w:rsidR="00A951B3" w:rsidRDefault="00A951B3" w:rsidP="00B93CE5">
      <w:pPr>
        <w:jc w:val="both"/>
        <w:rPr>
          <w:rFonts w:ascii="Arial" w:hAnsi="Arial" w:cs="Arial"/>
          <w:sz w:val="20"/>
          <w:szCs w:val="20"/>
        </w:rPr>
      </w:pPr>
      <w:r>
        <w:rPr>
          <w:rFonts w:ascii="Arial" w:hAnsi="Arial" w:cs="Arial"/>
          <w:sz w:val="20"/>
          <w:szCs w:val="20"/>
        </w:rPr>
        <w:t>The following general weather conditions are prevalent on site</w:t>
      </w:r>
    </w:p>
    <w:p w14:paraId="688391D2" w14:textId="77777777" w:rsidR="00A951B3" w:rsidRDefault="00A951B3" w:rsidP="00B93CE5">
      <w:pPr>
        <w:jc w:val="both"/>
        <w:rPr>
          <w:rFonts w:ascii="Arial" w:hAnsi="Arial" w:cs="Arial"/>
          <w:sz w:val="20"/>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8"/>
        <w:gridCol w:w="5114"/>
      </w:tblGrid>
      <w:tr w:rsidR="00A951B3" w:rsidRPr="00C91D9D" w14:paraId="49559B41" w14:textId="77777777" w:rsidTr="00A951B3">
        <w:tc>
          <w:tcPr>
            <w:tcW w:w="3958" w:type="dxa"/>
            <w:tcBorders>
              <w:bottom w:val="single" w:sz="4" w:space="0" w:color="auto"/>
            </w:tcBorders>
            <w:shd w:val="clear" w:color="auto" w:fill="BFBFBF"/>
          </w:tcPr>
          <w:p w14:paraId="1A7E2113" w14:textId="77777777" w:rsidR="00A951B3" w:rsidRPr="00C91D9D" w:rsidRDefault="00A951B3" w:rsidP="00A951B3">
            <w:pPr>
              <w:tabs>
                <w:tab w:val="left" w:pos="-1440"/>
                <w:tab w:val="left" w:pos="-720"/>
                <w:tab w:val="left" w:pos="0"/>
                <w:tab w:val="left" w:pos="878"/>
                <w:tab w:val="left" w:pos="1132"/>
                <w:tab w:val="left" w:pos="1440"/>
              </w:tabs>
              <w:suppressAutoHyphens/>
              <w:spacing w:before="60" w:after="60" w:line="240" w:lineRule="exact"/>
              <w:rPr>
                <w:rFonts w:ascii="Arial" w:hAnsi="Arial" w:cs="Arial"/>
                <w:b/>
                <w:sz w:val="20"/>
              </w:rPr>
            </w:pPr>
            <w:r w:rsidRPr="00C91D9D">
              <w:rPr>
                <w:rFonts w:ascii="Arial" w:hAnsi="Arial" w:cs="Arial"/>
                <w:b/>
                <w:sz w:val="20"/>
              </w:rPr>
              <w:t>Site Conditions</w:t>
            </w:r>
          </w:p>
        </w:tc>
        <w:tc>
          <w:tcPr>
            <w:tcW w:w="5114" w:type="dxa"/>
            <w:tcBorders>
              <w:bottom w:val="single" w:sz="4" w:space="0" w:color="auto"/>
            </w:tcBorders>
            <w:shd w:val="clear" w:color="auto" w:fill="BFBFBF"/>
          </w:tcPr>
          <w:p w14:paraId="73C78C13"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jc w:val="center"/>
              <w:rPr>
                <w:rFonts w:ascii="Arial" w:hAnsi="Arial" w:cs="Arial"/>
                <w:b/>
                <w:sz w:val="20"/>
              </w:rPr>
            </w:pPr>
            <w:r w:rsidRPr="00C91D9D">
              <w:rPr>
                <w:rFonts w:ascii="Arial" w:hAnsi="Arial" w:cs="Arial"/>
                <w:b/>
                <w:sz w:val="20"/>
              </w:rPr>
              <w:t xml:space="preserve">Specific Details </w:t>
            </w:r>
          </w:p>
        </w:tc>
      </w:tr>
      <w:tr w:rsidR="00A951B3" w:rsidRPr="00C91D9D" w14:paraId="2E4C9B1B" w14:textId="77777777" w:rsidTr="00A951B3">
        <w:tc>
          <w:tcPr>
            <w:tcW w:w="3958" w:type="dxa"/>
            <w:tcBorders>
              <w:top w:val="dotted" w:sz="4" w:space="0" w:color="auto"/>
              <w:bottom w:val="dotted" w:sz="4" w:space="0" w:color="auto"/>
            </w:tcBorders>
          </w:tcPr>
          <w:p w14:paraId="7431EB3F"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Altitude above sea level</w:t>
            </w:r>
          </w:p>
        </w:tc>
        <w:tc>
          <w:tcPr>
            <w:tcW w:w="5114" w:type="dxa"/>
            <w:tcBorders>
              <w:top w:val="dotted" w:sz="4" w:space="0" w:color="auto"/>
              <w:bottom w:val="dotted" w:sz="4" w:space="0" w:color="auto"/>
            </w:tcBorders>
          </w:tcPr>
          <w:p w14:paraId="3A1AB989" w14:textId="060BE1EF" w:rsidR="00A951B3" w:rsidRPr="00C91D9D" w:rsidRDefault="00A951B3" w:rsidP="00A951B3">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 xml:space="preserve">Maximum </w:t>
            </w:r>
            <w:r>
              <w:rPr>
                <w:rFonts w:ascii="Arial" w:hAnsi="Arial" w:cs="Arial"/>
                <w:sz w:val="20"/>
              </w:rPr>
              <w:t>2</w:t>
            </w:r>
            <w:r w:rsidR="00F527CA">
              <w:rPr>
                <w:rFonts w:ascii="Arial" w:hAnsi="Arial" w:cs="Arial"/>
                <w:sz w:val="20"/>
              </w:rPr>
              <w:t>15</w:t>
            </w:r>
            <w:r w:rsidRPr="00C91D9D">
              <w:rPr>
                <w:rFonts w:ascii="Arial" w:hAnsi="Arial" w:cs="Arial"/>
                <w:sz w:val="20"/>
              </w:rPr>
              <w:t xml:space="preserve"> m</w:t>
            </w:r>
          </w:p>
        </w:tc>
      </w:tr>
      <w:tr w:rsidR="00A951B3" w:rsidRPr="00C91D9D" w14:paraId="6ADDA1D0" w14:textId="77777777" w:rsidTr="00A951B3">
        <w:tc>
          <w:tcPr>
            <w:tcW w:w="3958" w:type="dxa"/>
            <w:tcBorders>
              <w:top w:val="dotted" w:sz="4" w:space="0" w:color="auto"/>
              <w:bottom w:val="dotted" w:sz="4" w:space="0" w:color="auto"/>
            </w:tcBorders>
          </w:tcPr>
          <w:p w14:paraId="4BE72895"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Ambient temperatures</w:t>
            </w:r>
          </w:p>
        </w:tc>
        <w:tc>
          <w:tcPr>
            <w:tcW w:w="5114" w:type="dxa"/>
            <w:tcBorders>
              <w:top w:val="dotted" w:sz="4" w:space="0" w:color="auto"/>
              <w:bottom w:val="dotted" w:sz="4" w:space="0" w:color="auto"/>
            </w:tcBorders>
          </w:tcPr>
          <w:p w14:paraId="7E0CCACB" w14:textId="712B29E8" w:rsidR="00A951B3" w:rsidRPr="00C91D9D" w:rsidRDefault="00524230"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Pr>
                <w:rFonts w:ascii="Arial" w:hAnsi="Arial" w:cs="Arial"/>
                <w:sz w:val="20"/>
              </w:rPr>
              <w:t>Maximum</w:t>
            </w:r>
            <w:r w:rsidR="00A951B3">
              <w:rPr>
                <w:rFonts w:ascii="Arial" w:hAnsi="Arial" w:cs="Arial"/>
                <w:sz w:val="20"/>
              </w:rPr>
              <w:t xml:space="preserve">: </w:t>
            </w:r>
            <w:r w:rsidR="00A951B3">
              <w:rPr>
                <w:rFonts w:ascii="Arial" w:hAnsi="Arial" w:cs="Arial"/>
                <w:sz w:val="20"/>
              </w:rPr>
              <w:tab/>
            </w:r>
            <w:r w:rsidR="00F175B4">
              <w:rPr>
                <w:rFonts w:ascii="Arial" w:hAnsi="Arial" w:cs="Arial"/>
                <w:sz w:val="20"/>
              </w:rPr>
              <w:t>29</w:t>
            </w:r>
            <w:r w:rsidR="00A951B3" w:rsidRPr="00C91D9D">
              <w:rPr>
                <w:rFonts w:ascii="Arial" w:hAnsi="Arial" w:cs="Arial"/>
                <w:sz w:val="20"/>
              </w:rPr>
              <w:t>ºC</w:t>
            </w:r>
          </w:p>
          <w:p w14:paraId="4BCCD8D0" w14:textId="2028A27A" w:rsidR="00A951B3" w:rsidRPr="00C91D9D" w:rsidRDefault="00F175B4"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Pr>
                <w:rFonts w:ascii="Arial" w:hAnsi="Arial" w:cs="Arial"/>
                <w:sz w:val="20"/>
              </w:rPr>
              <w:t>Minimum:</w:t>
            </w:r>
            <w:r w:rsidR="00A951B3" w:rsidRPr="00C91D9D">
              <w:rPr>
                <w:rFonts w:ascii="Arial" w:hAnsi="Arial" w:cs="Arial"/>
                <w:sz w:val="20"/>
              </w:rPr>
              <w:t xml:space="preserve">  </w:t>
            </w:r>
            <w:r w:rsidR="00A951B3" w:rsidRPr="00C91D9D">
              <w:rPr>
                <w:rFonts w:ascii="Arial" w:hAnsi="Arial" w:cs="Arial"/>
                <w:sz w:val="20"/>
              </w:rPr>
              <w:tab/>
            </w:r>
            <w:r>
              <w:rPr>
                <w:rFonts w:ascii="Arial" w:hAnsi="Arial" w:cs="Arial"/>
                <w:sz w:val="20"/>
              </w:rPr>
              <w:t>11</w:t>
            </w:r>
            <w:r w:rsidR="00A951B3" w:rsidRPr="00C91D9D">
              <w:rPr>
                <w:rFonts w:ascii="Arial" w:hAnsi="Arial" w:cs="Arial"/>
                <w:sz w:val="20"/>
              </w:rPr>
              <w:t>ºC</w:t>
            </w:r>
          </w:p>
          <w:p w14:paraId="0CA68233" w14:textId="49347C75" w:rsidR="00A951B3" w:rsidRPr="00C91D9D" w:rsidRDefault="00F175B4"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24-hour</w:t>
            </w:r>
            <w:r w:rsidR="00A951B3" w:rsidRPr="00C91D9D">
              <w:rPr>
                <w:rFonts w:ascii="Arial" w:hAnsi="Arial" w:cs="Arial"/>
                <w:sz w:val="20"/>
              </w:rPr>
              <w:t xml:space="preserve"> Average </w:t>
            </w:r>
            <w:r w:rsidRPr="00C91D9D">
              <w:rPr>
                <w:rFonts w:ascii="Arial" w:hAnsi="Arial" w:cs="Arial"/>
                <w:sz w:val="20"/>
              </w:rPr>
              <w:t>Max:</w:t>
            </w:r>
            <w:r w:rsidR="00A951B3" w:rsidRPr="00C91D9D">
              <w:rPr>
                <w:rFonts w:ascii="Arial" w:hAnsi="Arial" w:cs="Arial"/>
                <w:sz w:val="20"/>
              </w:rPr>
              <w:t xml:space="preserve"> </w:t>
            </w:r>
            <w:r>
              <w:rPr>
                <w:rFonts w:ascii="Arial" w:hAnsi="Arial" w:cs="Arial"/>
                <w:sz w:val="20"/>
              </w:rPr>
              <w:t>29</w:t>
            </w:r>
            <w:r w:rsidR="00A951B3" w:rsidRPr="00C91D9D">
              <w:rPr>
                <w:rFonts w:ascii="Arial" w:hAnsi="Arial" w:cs="Arial"/>
                <w:sz w:val="20"/>
              </w:rPr>
              <w:t>ºC</w:t>
            </w:r>
          </w:p>
        </w:tc>
      </w:tr>
      <w:tr w:rsidR="00A951B3" w:rsidRPr="00C91D9D" w14:paraId="214DD847" w14:textId="77777777" w:rsidTr="00A951B3">
        <w:tc>
          <w:tcPr>
            <w:tcW w:w="3958" w:type="dxa"/>
            <w:tcBorders>
              <w:top w:val="dotted" w:sz="4" w:space="0" w:color="auto"/>
              <w:bottom w:val="dotted" w:sz="4" w:space="0" w:color="auto"/>
            </w:tcBorders>
          </w:tcPr>
          <w:p w14:paraId="539586BF"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Maximum relative humidity</w:t>
            </w:r>
          </w:p>
        </w:tc>
        <w:tc>
          <w:tcPr>
            <w:tcW w:w="5114" w:type="dxa"/>
            <w:tcBorders>
              <w:top w:val="dotted" w:sz="4" w:space="0" w:color="auto"/>
              <w:bottom w:val="dotted" w:sz="4" w:space="0" w:color="auto"/>
            </w:tcBorders>
          </w:tcPr>
          <w:p w14:paraId="2A5F33AA" w14:textId="4062C1B7" w:rsidR="00A951B3" w:rsidRPr="00C91D9D" w:rsidRDefault="00F175B4"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Pr>
                <w:rFonts w:ascii="Arial" w:hAnsi="Arial" w:cs="Arial"/>
                <w:sz w:val="20"/>
              </w:rPr>
              <w:t>75</w:t>
            </w:r>
            <w:r w:rsidR="00A951B3" w:rsidRPr="00C91D9D">
              <w:rPr>
                <w:rFonts w:ascii="Arial" w:hAnsi="Arial" w:cs="Arial"/>
                <w:sz w:val="20"/>
              </w:rPr>
              <w:t>%</w:t>
            </w:r>
          </w:p>
        </w:tc>
      </w:tr>
      <w:tr w:rsidR="00A951B3" w:rsidRPr="00C91D9D" w14:paraId="4157524E" w14:textId="77777777" w:rsidTr="00A951B3">
        <w:tc>
          <w:tcPr>
            <w:tcW w:w="3958" w:type="dxa"/>
            <w:tcBorders>
              <w:top w:val="dotted" w:sz="4" w:space="0" w:color="auto"/>
              <w:bottom w:val="dotted" w:sz="4" w:space="0" w:color="auto"/>
            </w:tcBorders>
          </w:tcPr>
          <w:p w14:paraId="426ED543"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Environmental atmosphere</w:t>
            </w:r>
          </w:p>
        </w:tc>
        <w:tc>
          <w:tcPr>
            <w:tcW w:w="5114" w:type="dxa"/>
            <w:tcBorders>
              <w:top w:val="dotted" w:sz="4" w:space="0" w:color="auto"/>
              <w:bottom w:val="dotted" w:sz="4" w:space="0" w:color="auto"/>
            </w:tcBorders>
          </w:tcPr>
          <w:p w14:paraId="30F85165" w14:textId="77777777" w:rsidR="00A951B3" w:rsidRPr="00C91D9D" w:rsidRDefault="00A951B3" w:rsidP="00CF127B">
            <w:pPr>
              <w:pStyle w:val="Heade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Humid with high salt content, severely corrosive.</w:t>
            </w:r>
          </w:p>
        </w:tc>
      </w:tr>
      <w:tr w:rsidR="00A951B3" w:rsidRPr="00C91D9D" w14:paraId="44036C66" w14:textId="77777777" w:rsidTr="00A951B3">
        <w:tc>
          <w:tcPr>
            <w:tcW w:w="3958" w:type="dxa"/>
            <w:tcBorders>
              <w:top w:val="dotted" w:sz="4" w:space="0" w:color="auto"/>
            </w:tcBorders>
          </w:tcPr>
          <w:p w14:paraId="4DFD402B"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Lightning</w:t>
            </w:r>
          </w:p>
        </w:tc>
        <w:tc>
          <w:tcPr>
            <w:tcW w:w="5114" w:type="dxa"/>
            <w:tcBorders>
              <w:top w:val="dotted" w:sz="4" w:space="0" w:color="auto"/>
            </w:tcBorders>
          </w:tcPr>
          <w:p w14:paraId="0793968E" w14:textId="77777777" w:rsidR="00A951B3" w:rsidRPr="00C91D9D" w:rsidRDefault="00A951B3" w:rsidP="00CF127B">
            <w:pPr>
              <w:tabs>
                <w:tab w:val="left" w:pos="-1440"/>
                <w:tab w:val="left" w:pos="-720"/>
                <w:tab w:val="left" w:pos="0"/>
                <w:tab w:val="left" w:pos="878"/>
                <w:tab w:val="left" w:pos="1132"/>
                <w:tab w:val="left" w:pos="1440"/>
              </w:tabs>
              <w:suppressAutoHyphens/>
              <w:spacing w:before="60" w:after="60" w:line="240" w:lineRule="exact"/>
              <w:rPr>
                <w:rFonts w:ascii="Arial" w:hAnsi="Arial" w:cs="Arial"/>
                <w:sz w:val="20"/>
              </w:rPr>
            </w:pPr>
            <w:r w:rsidRPr="00C91D9D">
              <w:rPr>
                <w:rFonts w:ascii="Arial" w:hAnsi="Arial" w:cs="Arial"/>
                <w:sz w:val="20"/>
              </w:rPr>
              <w:t>Severe</w:t>
            </w:r>
          </w:p>
        </w:tc>
      </w:tr>
    </w:tbl>
    <w:p w14:paraId="52626257" w14:textId="77777777" w:rsidR="00A951B3" w:rsidRDefault="00A951B3" w:rsidP="00B93CE5">
      <w:pPr>
        <w:jc w:val="both"/>
        <w:rPr>
          <w:rFonts w:ascii="Arial" w:hAnsi="Arial" w:cs="Arial"/>
          <w:sz w:val="20"/>
          <w:szCs w:val="20"/>
        </w:rPr>
      </w:pPr>
    </w:p>
    <w:p w14:paraId="236382EB" w14:textId="77777777" w:rsidR="00A951B3" w:rsidRDefault="00A951B3" w:rsidP="00A951B3">
      <w:pPr>
        <w:pStyle w:val="Heading2"/>
        <w:numPr>
          <w:ilvl w:val="0"/>
          <w:numId w:val="0"/>
        </w:numPr>
        <w:ind w:left="576" w:hanging="576"/>
        <w:rPr>
          <w:sz w:val="20"/>
          <w:szCs w:val="20"/>
        </w:rPr>
      </w:pPr>
      <w:bookmarkStart w:id="7" w:name="_Toc129186934"/>
      <w:r>
        <w:rPr>
          <w:sz w:val="20"/>
          <w:szCs w:val="20"/>
        </w:rPr>
        <w:t>C4.2.3</w:t>
      </w:r>
      <w:r>
        <w:rPr>
          <w:sz w:val="20"/>
          <w:szCs w:val="20"/>
        </w:rPr>
        <w:tab/>
        <w:t>Limitations</w:t>
      </w:r>
      <w:bookmarkEnd w:id="7"/>
      <w:r>
        <w:rPr>
          <w:sz w:val="20"/>
          <w:szCs w:val="20"/>
        </w:rPr>
        <w:t xml:space="preserve"> </w:t>
      </w:r>
    </w:p>
    <w:p w14:paraId="3BA226A5" w14:textId="77777777" w:rsidR="00A951B3" w:rsidRDefault="00A951B3" w:rsidP="00A951B3">
      <w:pPr>
        <w:jc w:val="both"/>
        <w:rPr>
          <w:rFonts w:ascii="Arial" w:hAnsi="Arial" w:cs="Arial"/>
          <w:sz w:val="20"/>
          <w:szCs w:val="20"/>
        </w:rPr>
      </w:pPr>
    </w:p>
    <w:p w14:paraId="56B16766" w14:textId="77777777" w:rsidR="00E555E4" w:rsidRPr="00F175B4" w:rsidRDefault="00E555E4" w:rsidP="00E555E4">
      <w:pPr>
        <w:jc w:val="both"/>
        <w:rPr>
          <w:rFonts w:ascii="Arial" w:hAnsi="Arial" w:cs="Arial"/>
          <w:sz w:val="20"/>
          <w:szCs w:val="20"/>
        </w:rPr>
      </w:pPr>
      <w:r w:rsidRPr="00E555E4">
        <w:rPr>
          <w:rFonts w:ascii="Arial" w:hAnsi="Arial" w:cs="Arial"/>
          <w:sz w:val="20"/>
          <w:szCs w:val="20"/>
        </w:rPr>
        <w:t>The following limitations characterise</w:t>
      </w:r>
      <w:r w:rsidRPr="00F175B4">
        <w:rPr>
          <w:rFonts w:ascii="Arial" w:hAnsi="Arial" w:cs="Arial"/>
          <w:sz w:val="20"/>
          <w:szCs w:val="20"/>
        </w:rPr>
        <w:t xml:space="preserve"> the site of the pipeline construction:</w:t>
      </w:r>
    </w:p>
    <w:p w14:paraId="6ED89DA0" w14:textId="77777777" w:rsidR="00E555E4" w:rsidRPr="004F03F6" w:rsidRDefault="00E555E4" w:rsidP="00E555E4">
      <w:pPr>
        <w:tabs>
          <w:tab w:val="left" w:pos="993"/>
          <w:tab w:val="left" w:pos="1560"/>
          <w:tab w:val="left" w:pos="2127"/>
          <w:tab w:val="left" w:pos="7371"/>
          <w:tab w:val="left" w:pos="7655"/>
        </w:tabs>
        <w:ind w:left="993"/>
        <w:jc w:val="both"/>
        <w:rPr>
          <w:rFonts w:cs="Arial"/>
          <w:sz w:val="20"/>
        </w:rPr>
      </w:pPr>
    </w:p>
    <w:p w14:paraId="072400B5" w14:textId="77777777" w:rsidR="00E555E4" w:rsidRDefault="00E555E4" w:rsidP="00E555E4">
      <w:pPr>
        <w:pStyle w:val="Bullet"/>
        <w:tabs>
          <w:tab w:val="clear" w:pos="709"/>
          <w:tab w:val="num" w:pos="1702"/>
        </w:tabs>
        <w:ind w:left="1702"/>
        <w:rPr>
          <w:rFonts w:cs="Arial"/>
          <w:sz w:val="20"/>
        </w:rPr>
      </w:pPr>
      <w:r w:rsidRPr="004F03F6">
        <w:rPr>
          <w:rFonts w:cs="Arial"/>
          <w:sz w:val="20"/>
        </w:rPr>
        <w:t>Where the pipeline transverses privately owned land, the contractor’s activities will be limited to a 15m wide strip along the pipeline route. Any additional space utilisation is to be agreed with the Engineer during construction.</w:t>
      </w:r>
    </w:p>
    <w:p w14:paraId="0B3BE3B8" w14:textId="77777777" w:rsidR="00E555E4" w:rsidRDefault="00E555E4" w:rsidP="00E555E4">
      <w:pPr>
        <w:pStyle w:val="Bullet"/>
        <w:numPr>
          <w:ilvl w:val="0"/>
          <w:numId w:val="0"/>
        </w:numPr>
        <w:ind w:left="1702"/>
        <w:rPr>
          <w:rFonts w:cs="Arial"/>
          <w:sz w:val="20"/>
        </w:rPr>
      </w:pPr>
    </w:p>
    <w:p w14:paraId="139BB3A8" w14:textId="77777777" w:rsidR="00E555E4" w:rsidRPr="004F03F6" w:rsidRDefault="00E555E4" w:rsidP="00E555E4">
      <w:pPr>
        <w:pStyle w:val="Bullet"/>
        <w:tabs>
          <w:tab w:val="clear" w:pos="709"/>
          <w:tab w:val="num" w:pos="1702"/>
        </w:tabs>
        <w:ind w:left="1702"/>
        <w:rPr>
          <w:rFonts w:cs="Arial"/>
          <w:sz w:val="20"/>
        </w:rPr>
      </w:pPr>
      <w:r w:rsidRPr="004F03F6">
        <w:rPr>
          <w:rFonts w:cs="Arial"/>
          <w:sz w:val="20"/>
        </w:rPr>
        <w:t>The Ugu DM will arrange f</w:t>
      </w:r>
      <w:r>
        <w:rPr>
          <w:rFonts w:cs="Arial"/>
          <w:sz w:val="20"/>
        </w:rPr>
        <w:t>or the right to access the site on privately owned land.</w:t>
      </w:r>
    </w:p>
    <w:p w14:paraId="5747F525" w14:textId="77777777" w:rsidR="00E555E4" w:rsidRPr="004F03F6" w:rsidRDefault="00E555E4" w:rsidP="00E555E4">
      <w:pPr>
        <w:pStyle w:val="Bullet"/>
        <w:numPr>
          <w:ilvl w:val="0"/>
          <w:numId w:val="0"/>
        </w:numPr>
        <w:ind w:left="1702"/>
        <w:rPr>
          <w:rFonts w:cs="Arial"/>
          <w:sz w:val="20"/>
        </w:rPr>
      </w:pPr>
    </w:p>
    <w:p w14:paraId="7E94605C" w14:textId="77777777" w:rsidR="00E555E4" w:rsidRDefault="00E555E4" w:rsidP="00E555E4">
      <w:pPr>
        <w:pStyle w:val="Bullet"/>
        <w:tabs>
          <w:tab w:val="clear" w:pos="709"/>
          <w:tab w:val="num" w:pos="1702"/>
        </w:tabs>
        <w:ind w:left="1702"/>
        <w:rPr>
          <w:rFonts w:cs="Arial"/>
          <w:sz w:val="20"/>
        </w:rPr>
      </w:pPr>
      <w:r w:rsidRPr="004F03F6">
        <w:rPr>
          <w:rFonts w:cs="Arial"/>
          <w:sz w:val="20"/>
        </w:rPr>
        <w:t>The contractor will be required to compensate for land and crop damage, prior to commencement of work.</w:t>
      </w:r>
    </w:p>
    <w:p w14:paraId="1D41940C" w14:textId="77777777" w:rsidR="00E555E4" w:rsidRPr="004F03F6" w:rsidRDefault="00E555E4" w:rsidP="00E555E4">
      <w:pPr>
        <w:pStyle w:val="Bullet"/>
        <w:numPr>
          <w:ilvl w:val="0"/>
          <w:numId w:val="0"/>
        </w:numPr>
        <w:ind w:left="1702"/>
        <w:rPr>
          <w:rFonts w:cs="Arial"/>
          <w:sz w:val="20"/>
        </w:rPr>
      </w:pPr>
    </w:p>
    <w:p w14:paraId="77D9561D" w14:textId="60940F2A" w:rsidR="00E555E4" w:rsidRPr="004F03F6" w:rsidRDefault="00E555E4" w:rsidP="00E555E4">
      <w:pPr>
        <w:pStyle w:val="Bullet"/>
        <w:tabs>
          <w:tab w:val="clear" w:pos="709"/>
          <w:tab w:val="num" w:pos="1702"/>
        </w:tabs>
        <w:ind w:left="1702"/>
        <w:rPr>
          <w:rFonts w:cs="Arial"/>
          <w:sz w:val="20"/>
        </w:rPr>
      </w:pPr>
      <w:r w:rsidRPr="004F03F6">
        <w:rPr>
          <w:rFonts w:cs="Arial"/>
          <w:sz w:val="20"/>
        </w:rPr>
        <w:lastRenderedPageBreak/>
        <w:t>The pipeline is to be laid in close proximity to existing residences. The contractor’s methodology for constructing the new pipeline should therefore ensure that no (or minimum) disruption of the activities of residents result from his construction activities.</w:t>
      </w:r>
    </w:p>
    <w:p w14:paraId="67C99ADB" w14:textId="77777777" w:rsidR="00E555E4" w:rsidRDefault="00E555E4" w:rsidP="00E555E4">
      <w:pPr>
        <w:pStyle w:val="Bullet"/>
        <w:numPr>
          <w:ilvl w:val="0"/>
          <w:numId w:val="0"/>
        </w:numPr>
        <w:ind w:left="1702"/>
        <w:rPr>
          <w:rFonts w:cs="Arial"/>
          <w:sz w:val="20"/>
        </w:rPr>
      </w:pPr>
    </w:p>
    <w:p w14:paraId="3C46BB5F" w14:textId="5F7D6FD4" w:rsidR="00E555E4" w:rsidRDefault="00E555E4" w:rsidP="00E555E4">
      <w:pPr>
        <w:pStyle w:val="Bullet"/>
        <w:tabs>
          <w:tab w:val="clear" w:pos="709"/>
          <w:tab w:val="num" w:pos="1702"/>
        </w:tabs>
        <w:ind w:left="1702"/>
        <w:rPr>
          <w:sz w:val="20"/>
        </w:rPr>
      </w:pPr>
      <w:r>
        <w:rPr>
          <w:rFonts w:cs="Arial"/>
          <w:sz w:val="20"/>
        </w:rPr>
        <w:t>It may</w:t>
      </w:r>
      <w:r w:rsidR="00441954">
        <w:rPr>
          <w:rFonts w:cs="Arial"/>
          <w:sz w:val="20"/>
        </w:rPr>
        <w:t xml:space="preserve"> </w:t>
      </w:r>
      <w:r>
        <w:rPr>
          <w:rFonts w:cs="Arial"/>
          <w:sz w:val="20"/>
        </w:rPr>
        <w:t>be imperative that the contractor constructs access tracks during the construction period, which will be rehabilitated after the contract. The costs of provision of the access tracks will be deemed to be included in the rates of scheduled items.</w:t>
      </w:r>
    </w:p>
    <w:p w14:paraId="008EF000" w14:textId="77777777" w:rsidR="00A951B3" w:rsidRDefault="00A951B3" w:rsidP="00B93CE5">
      <w:pPr>
        <w:jc w:val="both"/>
        <w:rPr>
          <w:rFonts w:ascii="Arial" w:hAnsi="Arial" w:cs="Arial"/>
          <w:sz w:val="20"/>
          <w:szCs w:val="20"/>
        </w:rPr>
      </w:pPr>
    </w:p>
    <w:p w14:paraId="58D54FB3" w14:textId="77777777" w:rsidR="006B3F0F" w:rsidRPr="006B3F0F" w:rsidRDefault="006B3F0F" w:rsidP="00D62483">
      <w:pPr>
        <w:ind w:left="720"/>
        <w:jc w:val="both"/>
        <w:rPr>
          <w:rFonts w:ascii="Arial" w:hAnsi="Arial" w:cs="Arial"/>
          <w:i/>
          <w:sz w:val="20"/>
          <w:szCs w:val="20"/>
        </w:rPr>
      </w:pPr>
    </w:p>
    <w:sectPr w:rsidR="006B3F0F" w:rsidRPr="006B3F0F" w:rsidSect="00024AE6">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325" w:bottom="1134" w:left="1800" w:header="708" w:footer="27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40439" w14:textId="77777777" w:rsidR="00D746F3" w:rsidRDefault="00D746F3">
      <w:r>
        <w:separator/>
      </w:r>
    </w:p>
  </w:endnote>
  <w:endnote w:type="continuationSeparator" w:id="0">
    <w:p w14:paraId="285A69E4" w14:textId="77777777" w:rsidR="00D746F3" w:rsidRDefault="00D7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5" w:usb1="00400BE8" w:usb2="00400A88" w:usb3="00400A88" w:csb0="00674199" w:csb1="00000006"/>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F33A" w14:textId="77777777" w:rsidR="007D1887" w:rsidRDefault="007D18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79C16D" w14:textId="77777777" w:rsidR="007D1887" w:rsidRDefault="007D18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61DE" w14:textId="528489A4" w:rsidR="007D1887" w:rsidRDefault="00F177F5" w:rsidP="004C483B">
    <w:pPr>
      <w:pStyle w:val="Footer"/>
      <w:jc w:val="center"/>
      <w:rPr>
        <w:rFonts w:ascii="Arial" w:hAnsi="Arial" w:cs="Arial"/>
        <w:b/>
        <w:sz w:val="18"/>
        <w:szCs w:val="18"/>
      </w:rPr>
    </w:pPr>
    <w:r>
      <w:rPr>
        <w:rFonts w:ascii="Arial" w:hAnsi="Arial" w:cs="Arial"/>
        <w:b/>
        <w:sz w:val="18"/>
        <w:szCs w:val="18"/>
      </w:rPr>
      <w:t>Page SI</w:t>
    </w:r>
    <w:r w:rsidR="007D1887">
      <w:rPr>
        <w:rFonts w:ascii="Arial" w:hAnsi="Arial" w:cs="Arial"/>
        <w:b/>
        <w:sz w:val="18"/>
        <w:szCs w:val="18"/>
      </w:rPr>
      <w:fldChar w:fldCharType="begin"/>
    </w:r>
    <w:r w:rsidR="007D1887">
      <w:rPr>
        <w:rFonts w:ascii="Arial" w:hAnsi="Arial" w:cs="Arial"/>
        <w:b/>
        <w:sz w:val="18"/>
        <w:szCs w:val="18"/>
      </w:rPr>
      <w:instrText xml:space="preserve"> PAGE </w:instrText>
    </w:r>
    <w:r w:rsidR="007D1887">
      <w:rPr>
        <w:rFonts w:ascii="Arial" w:hAnsi="Arial" w:cs="Arial"/>
        <w:b/>
        <w:sz w:val="18"/>
        <w:szCs w:val="18"/>
      </w:rPr>
      <w:fldChar w:fldCharType="separate"/>
    </w:r>
    <w:r w:rsidR="00524230">
      <w:rPr>
        <w:rFonts w:ascii="Arial" w:hAnsi="Arial" w:cs="Arial"/>
        <w:b/>
        <w:noProof/>
        <w:sz w:val="18"/>
        <w:szCs w:val="18"/>
      </w:rPr>
      <w:t>3</w:t>
    </w:r>
    <w:r w:rsidR="007D1887">
      <w:rPr>
        <w:rFonts w:ascii="Arial" w:hAnsi="Arial" w:cs="Arial"/>
        <w:b/>
        <w:sz w:val="18"/>
        <w:szCs w:val="18"/>
      </w:rPr>
      <w:fldChar w:fldCharType="end"/>
    </w:r>
    <w:r w:rsidR="007D1887">
      <w:rPr>
        <w:rFonts w:ascii="Arial" w:hAnsi="Arial" w:cs="Arial"/>
        <w:b/>
        <w:sz w:val="18"/>
        <w:szCs w:val="18"/>
      </w:rPr>
      <w:t xml:space="preserve"> </w:t>
    </w:r>
  </w:p>
  <w:tbl>
    <w:tblPr>
      <w:tblW w:w="9180" w:type="dxa"/>
      <w:tblBorders>
        <w:top w:val="single" w:sz="4" w:space="0" w:color="000000"/>
      </w:tblBorders>
      <w:tblLook w:val="04A0" w:firstRow="1" w:lastRow="0" w:firstColumn="1" w:lastColumn="0" w:noHBand="0" w:noVBand="1"/>
    </w:tblPr>
    <w:tblGrid>
      <w:gridCol w:w="4621"/>
      <w:gridCol w:w="4559"/>
    </w:tblGrid>
    <w:tr w:rsidR="007D1887" w:rsidRPr="00AF6FEA" w14:paraId="50C6E64B" w14:textId="77777777" w:rsidTr="008D0369">
      <w:tc>
        <w:tcPr>
          <w:tcW w:w="4621" w:type="dxa"/>
        </w:tcPr>
        <w:p w14:paraId="1502708C" w14:textId="77777777" w:rsidR="007D1887" w:rsidRPr="00AF6FEA" w:rsidRDefault="007D1887" w:rsidP="008D0369">
          <w:pPr>
            <w:pStyle w:val="Footer"/>
            <w:rPr>
              <w:rFonts w:ascii="Arial" w:hAnsi="Arial" w:cs="Arial"/>
              <w:b/>
              <w:sz w:val="16"/>
              <w:szCs w:val="16"/>
            </w:rPr>
          </w:pPr>
        </w:p>
      </w:tc>
      <w:tc>
        <w:tcPr>
          <w:tcW w:w="4559" w:type="dxa"/>
        </w:tcPr>
        <w:p w14:paraId="19A457BE" w14:textId="77777777" w:rsidR="007D1887" w:rsidRPr="00AF6FEA" w:rsidRDefault="007D1887" w:rsidP="008D0369">
          <w:pPr>
            <w:pStyle w:val="Footer"/>
            <w:jc w:val="right"/>
            <w:rPr>
              <w:rFonts w:ascii="Arial" w:hAnsi="Arial" w:cs="Arial"/>
              <w:b/>
              <w:sz w:val="16"/>
              <w:szCs w:val="16"/>
            </w:rPr>
          </w:pPr>
        </w:p>
      </w:tc>
    </w:tr>
  </w:tbl>
  <w:p w14:paraId="797DB604" w14:textId="77777777" w:rsidR="007D1887" w:rsidRDefault="00F177F5" w:rsidP="00F177F5">
    <w:pPr>
      <w:pStyle w:val="Footer"/>
      <w:tabs>
        <w:tab w:val="right" w:pos="9356"/>
      </w:tabs>
      <w:rPr>
        <w:rFonts w:ascii="Arial" w:hAnsi="Arial" w:cs="Arial"/>
        <w:b/>
        <w:sz w:val="18"/>
        <w:szCs w:val="18"/>
      </w:rPr>
    </w:pPr>
    <w:r>
      <w:rPr>
        <w:rFonts w:ascii="Arial" w:hAnsi="Arial" w:cs="Arial"/>
        <w:b/>
        <w:sz w:val="18"/>
        <w:szCs w:val="18"/>
      </w:rPr>
      <w:t>Part C4:  Site Information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58AFA" w14:textId="500A19B7" w:rsidR="007D1887" w:rsidRDefault="007D1887">
    <w:pPr>
      <w:pStyle w:val="Footer"/>
      <w:jc w:val="center"/>
      <w:rPr>
        <w:rFonts w:ascii="Arial" w:hAnsi="Arial" w:cs="Arial"/>
        <w:b/>
        <w:sz w:val="18"/>
        <w:szCs w:val="18"/>
      </w:rPr>
    </w:pPr>
    <w:r>
      <w:rPr>
        <w:rFonts w:ascii="Arial" w:hAnsi="Arial" w:cs="Arial"/>
        <w:b/>
        <w:sz w:val="18"/>
        <w:szCs w:val="18"/>
      </w:rPr>
      <w:t xml:space="preserve">Page SI </w:t>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4230">
      <w:rPr>
        <w:rFonts w:ascii="Arial" w:hAnsi="Arial" w:cs="Arial"/>
        <w:b/>
        <w:noProof/>
        <w:sz w:val="18"/>
        <w:szCs w:val="18"/>
      </w:rPr>
      <w:t>1</w:t>
    </w:r>
    <w:r>
      <w:rPr>
        <w:rFonts w:ascii="Arial" w:hAnsi="Arial" w:cs="Arial"/>
        <w:b/>
        <w:sz w:val="18"/>
        <w:szCs w:val="18"/>
      </w:rPr>
      <w:fldChar w:fldCharType="end"/>
    </w:r>
    <w:r>
      <w:rPr>
        <w:rFonts w:ascii="Arial" w:hAnsi="Arial" w:cs="Arial"/>
        <w:b/>
        <w:sz w:val="18"/>
        <w:szCs w:val="18"/>
      </w:rPr>
      <w:t xml:space="preserve"> </w:t>
    </w:r>
  </w:p>
  <w:tbl>
    <w:tblPr>
      <w:tblW w:w="9180" w:type="dxa"/>
      <w:tblBorders>
        <w:top w:val="single" w:sz="4" w:space="0" w:color="000000"/>
      </w:tblBorders>
      <w:tblLook w:val="04A0" w:firstRow="1" w:lastRow="0" w:firstColumn="1" w:lastColumn="0" w:noHBand="0" w:noVBand="1"/>
    </w:tblPr>
    <w:tblGrid>
      <w:gridCol w:w="4621"/>
      <w:gridCol w:w="4559"/>
    </w:tblGrid>
    <w:tr w:rsidR="007D1887" w:rsidRPr="00AF6FEA" w14:paraId="2C442531" w14:textId="77777777" w:rsidTr="00AF6FEA">
      <w:tc>
        <w:tcPr>
          <w:tcW w:w="4621" w:type="dxa"/>
        </w:tcPr>
        <w:p w14:paraId="53D1883D" w14:textId="77777777" w:rsidR="00F177F5" w:rsidRDefault="00F177F5" w:rsidP="006B3F0F">
          <w:pPr>
            <w:pStyle w:val="Footer"/>
            <w:rPr>
              <w:rFonts w:ascii="Arial" w:hAnsi="Arial" w:cs="Arial"/>
              <w:b/>
              <w:sz w:val="18"/>
              <w:szCs w:val="18"/>
            </w:rPr>
          </w:pPr>
        </w:p>
        <w:p w14:paraId="286469E6" w14:textId="77777777" w:rsidR="007D1887" w:rsidRPr="00F177F5" w:rsidRDefault="00F177F5" w:rsidP="006B3F0F">
          <w:pPr>
            <w:pStyle w:val="Footer"/>
            <w:rPr>
              <w:rFonts w:ascii="Arial" w:hAnsi="Arial" w:cs="Arial"/>
              <w:b/>
              <w:sz w:val="18"/>
              <w:szCs w:val="18"/>
            </w:rPr>
          </w:pPr>
          <w:r w:rsidRPr="00F177F5">
            <w:rPr>
              <w:rFonts w:ascii="Arial" w:hAnsi="Arial" w:cs="Arial"/>
              <w:b/>
              <w:sz w:val="18"/>
              <w:szCs w:val="18"/>
            </w:rPr>
            <w:t>Part C4:  Site Information</w:t>
          </w:r>
        </w:p>
      </w:tc>
      <w:tc>
        <w:tcPr>
          <w:tcW w:w="4559" w:type="dxa"/>
        </w:tcPr>
        <w:p w14:paraId="2F3F58F3" w14:textId="77777777" w:rsidR="007D1887" w:rsidRPr="00AF6FEA" w:rsidRDefault="007D1887" w:rsidP="00CC33F0">
          <w:pPr>
            <w:pStyle w:val="Footer"/>
            <w:jc w:val="right"/>
            <w:rPr>
              <w:rFonts w:ascii="Arial" w:hAnsi="Arial" w:cs="Arial"/>
              <w:b/>
              <w:sz w:val="16"/>
              <w:szCs w:val="16"/>
            </w:rPr>
          </w:pPr>
        </w:p>
      </w:tc>
    </w:tr>
  </w:tbl>
  <w:p w14:paraId="4D538425" w14:textId="77777777" w:rsidR="007D1887" w:rsidRPr="00AF6FEA" w:rsidRDefault="007D1887" w:rsidP="00AF6FEA">
    <w:pPr>
      <w:pStyle w:val="Footer"/>
      <w:tabs>
        <w:tab w:val="right" w:pos="9356"/>
      </w:tabs>
      <w:jc w:val="center"/>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2123B" w14:textId="77777777" w:rsidR="00D746F3" w:rsidRDefault="00D746F3">
      <w:r>
        <w:separator/>
      </w:r>
    </w:p>
  </w:footnote>
  <w:footnote w:type="continuationSeparator" w:id="0">
    <w:p w14:paraId="5F11F0CC" w14:textId="77777777" w:rsidR="00D746F3" w:rsidRDefault="00D74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2C194" w14:textId="77777777" w:rsidR="007D1887" w:rsidRDefault="007D18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89352B" w14:textId="77777777" w:rsidR="007D1887" w:rsidRDefault="007D188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72369" w14:textId="77777777" w:rsidR="007D1887" w:rsidRDefault="007D1887">
    <w:pPr>
      <w:pStyle w:val="Header"/>
      <w:framePr w:wrap="around" w:vAnchor="text" w:hAnchor="margin" w:xAlign="right" w:y="1"/>
      <w:rPr>
        <w:rStyle w:val="PageNumber"/>
        <w:rFonts w:ascii="Arial" w:hAnsi="Arial" w:cs="Arial"/>
        <w:b/>
        <w:bCs/>
        <w:sz w:val="16"/>
      </w:rPr>
    </w:pPr>
  </w:p>
  <w:tbl>
    <w:tblPr>
      <w:tblW w:w="9606" w:type="dxa"/>
      <w:tblBorders>
        <w:bottom w:val="single" w:sz="4" w:space="0" w:color="000000"/>
      </w:tblBorders>
      <w:tblLook w:val="04A0" w:firstRow="1" w:lastRow="0" w:firstColumn="1" w:lastColumn="0" w:noHBand="0" w:noVBand="1"/>
    </w:tblPr>
    <w:tblGrid>
      <w:gridCol w:w="5453"/>
      <w:gridCol w:w="4153"/>
    </w:tblGrid>
    <w:tr w:rsidR="007D1887" w:rsidRPr="006B3F0F" w14:paraId="5DD66ED3" w14:textId="77777777" w:rsidTr="00024AE6">
      <w:tc>
        <w:tcPr>
          <w:tcW w:w="5453" w:type="dxa"/>
        </w:tcPr>
        <w:p w14:paraId="64164770" w14:textId="7EFEC303" w:rsidR="00A951B3" w:rsidRPr="00A951B3" w:rsidRDefault="00756C74" w:rsidP="00760C3D">
          <w:pPr>
            <w:pStyle w:val="Header"/>
            <w:ind w:right="360"/>
            <w:rPr>
              <w:rFonts w:ascii="Arial" w:hAnsi="Arial" w:cs="Arial"/>
              <w:sz w:val="16"/>
              <w:szCs w:val="16"/>
            </w:rPr>
          </w:pPr>
          <w:r w:rsidRPr="003B19AD">
            <w:rPr>
              <w:rFonts w:ascii="Arial" w:hAnsi="Arial" w:cs="Arial"/>
              <w:sz w:val="16"/>
              <w:szCs w:val="16"/>
            </w:rPr>
            <w:t xml:space="preserve">CONTRACT </w:t>
          </w:r>
          <w:r w:rsidR="003B19AD" w:rsidRPr="003B19AD">
            <w:rPr>
              <w:rFonts w:ascii="Arial" w:hAnsi="Arial" w:cs="Arial"/>
              <w:sz w:val="16"/>
              <w:szCs w:val="16"/>
            </w:rPr>
            <w:t>NO:</w:t>
          </w:r>
          <w:r w:rsidR="003B19AD" w:rsidRPr="003B19AD">
            <w:rPr>
              <w:rFonts w:ascii="Arial" w:hAnsi="Arial" w:cs="Arial"/>
              <w:sz w:val="16"/>
              <w:szCs w:val="16"/>
              <w:lang w:val="en-GB"/>
            </w:rPr>
            <w:t xml:space="preserve"> UGU-07-1640-2023</w:t>
          </w:r>
          <w:r w:rsidR="00524230" w:rsidRPr="003B19AD">
            <w:rPr>
              <w:rFonts w:ascii="Arial" w:hAnsi="Arial" w:cs="Arial"/>
              <w:sz w:val="16"/>
              <w:szCs w:val="16"/>
            </w:rPr>
            <w:t>:</w:t>
          </w:r>
          <w:r w:rsidR="00524230">
            <w:t xml:space="preserve"> </w:t>
          </w:r>
          <w:r w:rsidR="00524230" w:rsidRPr="00524230">
            <w:rPr>
              <w:rFonts w:ascii="Arial" w:hAnsi="Arial" w:cs="Arial"/>
              <w:sz w:val="16"/>
              <w:szCs w:val="16"/>
            </w:rPr>
            <w:t>CONSTRUCTION OF 110</w:t>
          </w:r>
          <w:r w:rsidR="0093519F">
            <w:rPr>
              <w:rFonts w:ascii="Arial" w:hAnsi="Arial" w:cs="Arial"/>
              <w:sz w:val="16"/>
              <w:szCs w:val="16"/>
            </w:rPr>
            <w:t>mm</w:t>
          </w:r>
          <w:r w:rsidR="00524230" w:rsidRPr="00524230">
            <w:rPr>
              <w:rFonts w:ascii="Arial" w:hAnsi="Arial" w:cs="Arial"/>
              <w:sz w:val="16"/>
              <w:szCs w:val="16"/>
            </w:rPr>
            <w:t xml:space="preserve"> DIAMETER UPVC PUMPING MAIN OF 2 </w:t>
          </w:r>
          <w:r w:rsidR="0093519F">
            <w:rPr>
              <w:rFonts w:ascii="Arial" w:hAnsi="Arial" w:cs="Arial"/>
              <w:sz w:val="16"/>
              <w:szCs w:val="16"/>
            </w:rPr>
            <w:t>km</w:t>
          </w:r>
          <w:r w:rsidR="00524230" w:rsidRPr="00524230">
            <w:rPr>
              <w:rFonts w:ascii="Arial" w:hAnsi="Arial" w:cs="Arial"/>
              <w:sz w:val="16"/>
              <w:szCs w:val="16"/>
            </w:rPr>
            <w:t>, PUMP STATION, RETICULATION, STANDPIPES AND 500</w:t>
          </w:r>
          <w:r w:rsidR="0093519F">
            <w:rPr>
              <w:rFonts w:ascii="Arial" w:hAnsi="Arial" w:cs="Arial"/>
              <w:sz w:val="16"/>
              <w:szCs w:val="16"/>
            </w:rPr>
            <w:t>kl</w:t>
          </w:r>
          <w:r w:rsidR="00524230" w:rsidRPr="00524230">
            <w:rPr>
              <w:rFonts w:ascii="Arial" w:hAnsi="Arial" w:cs="Arial"/>
              <w:sz w:val="16"/>
              <w:szCs w:val="16"/>
            </w:rPr>
            <w:t xml:space="preserve"> RESERV</w:t>
          </w:r>
          <w:r w:rsidR="0093519F">
            <w:rPr>
              <w:rFonts w:ascii="Arial" w:hAnsi="Arial" w:cs="Arial"/>
              <w:sz w:val="16"/>
              <w:szCs w:val="16"/>
            </w:rPr>
            <w:t>OI</w:t>
          </w:r>
          <w:r w:rsidR="00524230" w:rsidRPr="00524230">
            <w:rPr>
              <w:rFonts w:ascii="Arial" w:hAnsi="Arial" w:cs="Arial"/>
              <w:sz w:val="16"/>
              <w:szCs w:val="16"/>
            </w:rPr>
            <w:t>R</w:t>
          </w:r>
        </w:p>
      </w:tc>
      <w:tc>
        <w:tcPr>
          <w:tcW w:w="4153" w:type="dxa"/>
        </w:tcPr>
        <w:p w14:paraId="45BF7ACA" w14:textId="77777777" w:rsidR="007D1887" w:rsidRPr="006B3F0F" w:rsidRDefault="007D1887" w:rsidP="006B3F0F">
          <w:pPr>
            <w:pStyle w:val="Header"/>
            <w:ind w:right="360"/>
            <w:jc w:val="right"/>
            <w:rPr>
              <w:rFonts w:ascii="Arial" w:hAnsi="Arial" w:cs="Arial"/>
              <w:sz w:val="16"/>
              <w:szCs w:val="16"/>
            </w:rPr>
          </w:pPr>
          <w:r w:rsidRPr="006B3F0F">
            <w:rPr>
              <w:rFonts w:ascii="Arial" w:hAnsi="Arial" w:cs="Arial"/>
              <w:sz w:val="16"/>
              <w:szCs w:val="16"/>
            </w:rPr>
            <w:t>PART C4: SITE INFORMATION</w:t>
          </w:r>
        </w:p>
      </w:tc>
    </w:tr>
  </w:tbl>
  <w:p w14:paraId="06666D85" w14:textId="77777777" w:rsidR="007D1887" w:rsidRPr="00365D1E" w:rsidRDefault="007D1887" w:rsidP="006B3F0F">
    <w:pPr>
      <w:pStyle w:val="Header"/>
      <w:ind w:right="360"/>
      <w:rPr>
        <w:rFonts w:ascii="Arial Bold" w:hAnsi="Arial Bold" w:cs="Arial"/>
        <w:b/>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000000"/>
      </w:tblBorders>
      <w:tblLook w:val="04A0" w:firstRow="1" w:lastRow="0" w:firstColumn="1" w:lastColumn="0" w:noHBand="0" w:noVBand="1"/>
    </w:tblPr>
    <w:tblGrid>
      <w:gridCol w:w="5411"/>
      <w:gridCol w:w="3704"/>
    </w:tblGrid>
    <w:tr w:rsidR="007D1887" w:rsidRPr="006B3F0F" w14:paraId="75121133" w14:textId="77777777" w:rsidTr="00024AE6">
      <w:tc>
        <w:tcPr>
          <w:tcW w:w="5453" w:type="dxa"/>
        </w:tcPr>
        <w:p w14:paraId="6FEFE46F" w14:textId="5BF0B3F3" w:rsidR="00A951B3" w:rsidRPr="00183239" w:rsidRDefault="00756C74" w:rsidP="000D5845">
          <w:pPr>
            <w:pStyle w:val="Header"/>
            <w:ind w:right="360"/>
            <w:rPr>
              <w:rFonts w:ascii="Arial" w:hAnsi="Arial" w:cs="Arial"/>
              <w:sz w:val="16"/>
              <w:szCs w:val="16"/>
            </w:rPr>
          </w:pPr>
          <w:r w:rsidRPr="003B19AD">
            <w:rPr>
              <w:rFonts w:ascii="Arial" w:hAnsi="Arial" w:cs="Arial"/>
              <w:sz w:val="16"/>
              <w:szCs w:val="16"/>
            </w:rPr>
            <w:t xml:space="preserve">CONTRACT </w:t>
          </w:r>
          <w:r w:rsidR="003B19AD" w:rsidRPr="003B19AD">
            <w:rPr>
              <w:rFonts w:ascii="Arial" w:hAnsi="Arial" w:cs="Arial"/>
              <w:sz w:val="16"/>
              <w:szCs w:val="16"/>
            </w:rPr>
            <w:t>NO:</w:t>
          </w:r>
          <w:r w:rsidR="003B19AD">
            <w:rPr>
              <w:rFonts w:ascii="Arial" w:hAnsi="Arial" w:cs="Arial"/>
              <w:sz w:val="16"/>
              <w:szCs w:val="16"/>
            </w:rPr>
            <w:t xml:space="preserve"> UGU-07-1640-2023</w:t>
          </w:r>
          <w:r w:rsidRPr="00BD4ABD">
            <w:rPr>
              <w:rFonts w:ascii="Arial" w:hAnsi="Arial" w:cs="Arial"/>
              <w:sz w:val="16"/>
              <w:szCs w:val="16"/>
            </w:rPr>
            <w:t xml:space="preserve">: </w:t>
          </w:r>
          <w:r w:rsidR="00524230" w:rsidRPr="00524230">
            <w:rPr>
              <w:rFonts w:ascii="Arial" w:hAnsi="Arial" w:cs="Arial"/>
              <w:sz w:val="16"/>
              <w:szCs w:val="16"/>
            </w:rPr>
            <w:t>CONSTRUCTION OF 110</w:t>
          </w:r>
          <w:r w:rsidR="00A315D9">
            <w:rPr>
              <w:rFonts w:ascii="Arial" w:hAnsi="Arial" w:cs="Arial"/>
              <w:sz w:val="16"/>
              <w:szCs w:val="16"/>
            </w:rPr>
            <w:t>mm</w:t>
          </w:r>
          <w:r w:rsidR="00524230" w:rsidRPr="00524230">
            <w:rPr>
              <w:rFonts w:ascii="Arial" w:hAnsi="Arial" w:cs="Arial"/>
              <w:sz w:val="16"/>
              <w:szCs w:val="16"/>
            </w:rPr>
            <w:t xml:space="preserve"> DIAMETER UPVC PUMPING MAIN OF 2 </w:t>
          </w:r>
          <w:r w:rsidR="00A315D9">
            <w:rPr>
              <w:rFonts w:ascii="Arial" w:hAnsi="Arial" w:cs="Arial"/>
              <w:sz w:val="16"/>
              <w:szCs w:val="16"/>
            </w:rPr>
            <w:t>km</w:t>
          </w:r>
          <w:r w:rsidR="00524230" w:rsidRPr="00524230">
            <w:rPr>
              <w:rFonts w:ascii="Arial" w:hAnsi="Arial" w:cs="Arial"/>
              <w:sz w:val="16"/>
              <w:szCs w:val="16"/>
            </w:rPr>
            <w:t>, PUMP STATION, RETICULATION, STANDPIPES AND 500</w:t>
          </w:r>
          <w:r w:rsidR="00A315D9">
            <w:rPr>
              <w:rFonts w:ascii="Arial" w:hAnsi="Arial" w:cs="Arial"/>
              <w:sz w:val="16"/>
              <w:szCs w:val="16"/>
            </w:rPr>
            <w:t>kl</w:t>
          </w:r>
          <w:r w:rsidR="00524230" w:rsidRPr="00524230">
            <w:rPr>
              <w:rFonts w:ascii="Arial" w:hAnsi="Arial" w:cs="Arial"/>
              <w:sz w:val="16"/>
              <w:szCs w:val="16"/>
            </w:rPr>
            <w:t xml:space="preserve"> RESERV</w:t>
          </w:r>
          <w:r w:rsidR="00A315D9">
            <w:rPr>
              <w:rFonts w:ascii="Arial" w:hAnsi="Arial" w:cs="Arial"/>
              <w:sz w:val="16"/>
              <w:szCs w:val="16"/>
            </w:rPr>
            <w:t>OI</w:t>
          </w:r>
          <w:r w:rsidR="00524230" w:rsidRPr="00524230">
            <w:rPr>
              <w:rFonts w:ascii="Arial" w:hAnsi="Arial" w:cs="Arial"/>
              <w:sz w:val="16"/>
              <w:szCs w:val="16"/>
            </w:rPr>
            <w:t>R</w:t>
          </w:r>
        </w:p>
      </w:tc>
      <w:tc>
        <w:tcPr>
          <w:tcW w:w="3727" w:type="dxa"/>
        </w:tcPr>
        <w:p w14:paraId="611B72DA" w14:textId="77777777" w:rsidR="007D1887" w:rsidRPr="006B3F0F" w:rsidRDefault="007D1887" w:rsidP="006B3F0F">
          <w:pPr>
            <w:pStyle w:val="Header"/>
            <w:ind w:right="360"/>
            <w:jc w:val="right"/>
            <w:rPr>
              <w:rFonts w:ascii="Arial" w:hAnsi="Arial" w:cs="Arial"/>
              <w:sz w:val="16"/>
              <w:szCs w:val="16"/>
            </w:rPr>
          </w:pPr>
          <w:r w:rsidRPr="006B3F0F">
            <w:rPr>
              <w:rFonts w:ascii="Arial" w:hAnsi="Arial" w:cs="Arial"/>
              <w:sz w:val="16"/>
              <w:szCs w:val="16"/>
            </w:rPr>
            <w:t>PART C4: SITE INFORMATION</w:t>
          </w:r>
        </w:p>
      </w:tc>
    </w:tr>
  </w:tbl>
  <w:p w14:paraId="512AC2F8" w14:textId="77777777" w:rsidR="007D1887" w:rsidRPr="006B3F0F" w:rsidRDefault="007D1887" w:rsidP="006B3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1" w15:restartNumberingAfterBreak="0">
    <w:nsid w:val="16847E7F"/>
    <w:multiLevelType w:val="singleLevel"/>
    <w:tmpl w:val="97AC50DC"/>
    <w:lvl w:ilvl="0">
      <w:start w:val="1"/>
      <w:numFmt w:val="bullet"/>
      <w:pStyle w:val="Bullet"/>
      <w:lvlText w:val=""/>
      <w:lvlJc w:val="left"/>
      <w:pPr>
        <w:tabs>
          <w:tab w:val="num" w:pos="709"/>
        </w:tabs>
        <w:ind w:left="709" w:hanging="709"/>
      </w:pPr>
      <w:rPr>
        <w:rFonts w:ascii="Symbol" w:hAnsi="Symbol" w:hint="default"/>
      </w:rPr>
    </w:lvl>
  </w:abstractNum>
  <w:abstractNum w:abstractNumId="2" w15:restartNumberingAfterBreak="0">
    <w:nsid w:val="1E8A423C"/>
    <w:multiLevelType w:val="hybridMultilevel"/>
    <w:tmpl w:val="85AA45E2"/>
    <w:lvl w:ilvl="0" w:tplc="D39CBEC2">
      <w:start w:val="1"/>
      <w:numFmt w:val="decimal"/>
      <w:lvlText w:val="%1."/>
      <w:lvlJc w:val="left"/>
      <w:pPr>
        <w:tabs>
          <w:tab w:val="num" w:pos="720"/>
        </w:tabs>
        <w:ind w:left="720" w:hanging="360"/>
      </w:pPr>
    </w:lvl>
    <w:lvl w:ilvl="1" w:tplc="CCE4BD44">
      <w:start w:val="1"/>
      <w:numFmt w:val="lowerLetter"/>
      <w:pStyle w:val="Level2"/>
      <w:lvlText w:val="%2."/>
      <w:lvlJc w:val="left"/>
      <w:pPr>
        <w:tabs>
          <w:tab w:val="num" w:pos="1440"/>
        </w:tabs>
        <w:ind w:left="1440" w:hanging="360"/>
      </w:pPr>
    </w:lvl>
    <w:lvl w:ilvl="2" w:tplc="67E41D3C" w:tentative="1">
      <w:start w:val="1"/>
      <w:numFmt w:val="lowerRoman"/>
      <w:lvlText w:val="%3."/>
      <w:lvlJc w:val="right"/>
      <w:pPr>
        <w:tabs>
          <w:tab w:val="num" w:pos="2160"/>
        </w:tabs>
        <w:ind w:left="2160" w:hanging="180"/>
      </w:pPr>
    </w:lvl>
    <w:lvl w:ilvl="3" w:tplc="FB28D8EE" w:tentative="1">
      <w:start w:val="1"/>
      <w:numFmt w:val="decimal"/>
      <w:lvlText w:val="%4."/>
      <w:lvlJc w:val="left"/>
      <w:pPr>
        <w:tabs>
          <w:tab w:val="num" w:pos="2880"/>
        </w:tabs>
        <w:ind w:left="2880" w:hanging="360"/>
      </w:pPr>
    </w:lvl>
    <w:lvl w:ilvl="4" w:tplc="9D0696C4" w:tentative="1">
      <w:start w:val="1"/>
      <w:numFmt w:val="lowerLetter"/>
      <w:lvlText w:val="%5."/>
      <w:lvlJc w:val="left"/>
      <w:pPr>
        <w:tabs>
          <w:tab w:val="num" w:pos="3600"/>
        </w:tabs>
        <w:ind w:left="3600" w:hanging="360"/>
      </w:pPr>
    </w:lvl>
    <w:lvl w:ilvl="5" w:tplc="6C8A83C4" w:tentative="1">
      <w:start w:val="1"/>
      <w:numFmt w:val="lowerRoman"/>
      <w:lvlText w:val="%6."/>
      <w:lvlJc w:val="right"/>
      <w:pPr>
        <w:tabs>
          <w:tab w:val="num" w:pos="4320"/>
        </w:tabs>
        <w:ind w:left="4320" w:hanging="180"/>
      </w:pPr>
    </w:lvl>
    <w:lvl w:ilvl="6" w:tplc="86DAC0D2" w:tentative="1">
      <w:start w:val="1"/>
      <w:numFmt w:val="decimal"/>
      <w:lvlText w:val="%7."/>
      <w:lvlJc w:val="left"/>
      <w:pPr>
        <w:tabs>
          <w:tab w:val="num" w:pos="5040"/>
        </w:tabs>
        <w:ind w:left="5040" w:hanging="360"/>
      </w:pPr>
    </w:lvl>
    <w:lvl w:ilvl="7" w:tplc="C1DA7CF4" w:tentative="1">
      <w:start w:val="1"/>
      <w:numFmt w:val="lowerLetter"/>
      <w:lvlText w:val="%8."/>
      <w:lvlJc w:val="left"/>
      <w:pPr>
        <w:tabs>
          <w:tab w:val="num" w:pos="5760"/>
        </w:tabs>
        <w:ind w:left="5760" w:hanging="360"/>
      </w:pPr>
    </w:lvl>
    <w:lvl w:ilvl="8" w:tplc="FF48183C" w:tentative="1">
      <w:start w:val="1"/>
      <w:numFmt w:val="lowerRoman"/>
      <w:lvlText w:val="%9."/>
      <w:lvlJc w:val="right"/>
      <w:pPr>
        <w:tabs>
          <w:tab w:val="num" w:pos="6480"/>
        </w:tabs>
        <w:ind w:left="6480" w:hanging="180"/>
      </w:pPr>
    </w:lvl>
  </w:abstractNum>
  <w:abstractNum w:abstractNumId="3"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5" w15:restartNumberingAfterBreak="0">
    <w:nsid w:val="42EE793A"/>
    <w:multiLevelType w:val="hybridMultilevel"/>
    <w:tmpl w:val="84C4D878"/>
    <w:lvl w:ilvl="0" w:tplc="04090015">
      <w:start w:val="1"/>
      <w:numFmt w:val="bullet"/>
      <w:lvlText w:val=""/>
      <w:lvlJc w:val="left"/>
      <w:pPr>
        <w:tabs>
          <w:tab w:val="num" w:pos="1890"/>
        </w:tabs>
        <w:ind w:left="1890" w:hanging="360"/>
      </w:pPr>
      <w:rPr>
        <w:rFonts w:ascii="Wingdings" w:hAnsi="Wingdings" w:hint="default"/>
      </w:rPr>
    </w:lvl>
    <w:lvl w:ilvl="1" w:tplc="43847786">
      <w:start w:val="1"/>
      <w:numFmt w:val="bullet"/>
      <w:pStyle w:val="ListBullet"/>
      <w:lvlText w:val=""/>
      <w:lvlJc w:val="left"/>
      <w:pPr>
        <w:tabs>
          <w:tab w:val="num" w:pos="2610"/>
        </w:tabs>
        <w:ind w:left="2610" w:hanging="360"/>
      </w:pPr>
      <w:rPr>
        <w:rFonts w:ascii="Wingdings" w:hAnsi="Wingdings" w:hint="default"/>
      </w:rPr>
    </w:lvl>
    <w:lvl w:ilvl="2" w:tplc="0409001B">
      <w:start w:val="1"/>
      <w:numFmt w:val="bullet"/>
      <w:lvlText w:val=""/>
      <w:lvlJc w:val="left"/>
      <w:pPr>
        <w:tabs>
          <w:tab w:val="num" w:pos="3330"/>
        </w:tabs>
        <w:ind w:left="3330" w:hanging="360"/>
      </w:pPr>
      <w:rPr>
        <w:rFonts w:ascii="Wingdings" w:hAnsi="Wingdings" w:hint="default"/>
      </w:rPr>
    </w:lvl>
    <w:lvl w:ilvl="3" w:tplc="0409000F" w:tentative="1">
      <w:start w:val="1"/>
      <w:numFmt w:val="bullet"/>
      <w:lvlText w:val=""/>
      <w:lvlJc w:val="left"/>
      <w:pPr>
        <w:tabs>
          <w:tab w:val="num" w:pos="4050"/>
        </w:tabs>
        <w:ind w:left="4050" w:hanging="360"/>
      </w:pPr>
      <w:rPr>
        <w:rFonts w:ascii="Symbol" w:hAnsi="Symbol" w:hint="default"/>
      </w:rPr>
    </w:lvl>
    <w:lvl w:ilvl="4" w:tplc="04090019" w:tentative="1">
      <w:start w:val="1"/>
      <w:numFmt w:val="bullet"/>
      <w:lvlText w:val="o"/>
      <w:lvlJc w:val="left"/>
      <w:pPr>
        <w:tabs>
          <w:tab w:val="num" w:pos="4770"/>
        </w:tabs>
        <w:ind w:left="4770" w:hanging="360"/>
      </w:pPr>
      <w:rPr>
        <w:rFonts w:ascii="Courier New" w:hAnsi="Courier New" w:hint="default"/>
      </w:rPr>
    </w:lvl>
    <w:lvl w:ilvl="5" w:tplc="0409001B" w:tentative="1">
      <w:start w:val="1"/>
      <w:numFmt w:val="bullet"/>
      <w:lvlText w:val=""/>
      <w:lvlJc w:val="left"/>
      <w:pPr>
        <w:tabs>
          <w:tab w:val="num" w:pos="5490"/>
        </w:tabs>
        <w:ind w:left="5490" w:hanging="360"/>
      </w:pPr>
      <w:rPr>
        <w:rFonts w:ascii="Wingdings" w:hAnsi="Wingdings" w:hint="default"/>
      </w:rPr>
    </w:lvl>
    <w:lvl w:ilvl="6" w:tplc="0409000F" w:tentative="1">
      <w:start w:val="1"/>
      <w:numFmt w:val="bullet"/>
      <w:lvlText w:val=""/>
      <w:lvlJc w:val="left"/>
      <w:pPr>
        <w:tabs>
          <w:tab w:val="num" w:pos="6210"/>
        </w:tabs>
        <w:ind w:left="6210" w:hanging="360"/>
      </w:pPr>
      <w:rPr>
        <w:rFonts w:ascii="Symbol" w:hAnsi="Symbol" w:hint="default"/>
      </w:rPr>
    </w:lvl>
    <w:lvl w:ilvl="7" w:tplc="04090019" w:tentative="1">
      <w:start w:val="1"/>
      <w:numFmt w:val="bullet"/>
      <w:lvlText w:val="o"/>
      <w:lvlJc w:val="left"/>
      <w:pPr>
        <w:tabs>
          <w:tab w:val="num" w:pos="6930"/>
        </w:tabs>
        <w:ind w:left="6930" w:hanging="360"/>
      </w:pPr>
      <w:rPr>
        <w:rFonts w:ascii="Courier New" w:hAnsi="Courier New" w:hint="default"/>
      </w:rPr>
    </w:lvl>
    <w:lvl w:ilvl="8" w:tplc="0409001B" w:tentative="1">
      <w:start w:val="1"/>
      <w:numFmt w:val="bullet"/>
      <w:lvlText w:val=""/>
      <w:lvlJc w:val="left"/>
      <w:pPr>
        <w:tabs>
          <w:tab w:val="num" w:pos="7650"/>
        </w:tabs>
        <w:ind w:left="7650" w:hanging="360"/>
      </w:pPr>
      <w:rPr>
        <w:rFonts w:ascii="Wingdings" w:hAnsi="Wingdings" w:hint="default"/>
      </w:rPr>
    </w:lvl>
  </w:abstractNum>
  <w:abstractNum w:abstractNumId="6"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num w:numId="1">
    <w:abstractNumId w:val="4"/>
  </w:num>
  <w:num w:numId="2">
    <w:abstractNumId w:val="2"/>
  </w:num>
  <w:num w:numId="3">
    <w:abstractNumId w:val="3"/>
  </w:num>
  <w:num w:numId="4">
    <w:abstractNumId w:val="0"/>
  </w:num>
  <w:num w:numId="5">
    <w:abstractNumId w:val="6"/>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BA"/>
    <w:rsid w:val="00024AE6"/>
    <w:rsid w:val="000D5239"/>
    <w:rsid w:val="000D5845"/>
    <w:rsid w:val="00101843"/>
    <w:rsid w:val="0011421D"/>
    <w:rsid w:val="0012409A"/>
    <w:rsid w:val="00157320"/>
    <w:rsid w:val="00183239"/>
    <w:rsid w:val="001C7987"/>
    <w:rsid w:val="002076FB"/>
    <w:rsid w:val="00214205"/>
    <w:rsid w:val="002176CE"/>
    <w:rsid w:val="00262C1C"/>
    <w:rsid w:val="002741F3"/>
    <w:rsid w:val="00284B62"/>
    <w:rsid w:val="002910BA"/>
    <w:rsid w:val="002A5AF2"/>
    <w:rsid w:val="002B303D"/>
    <w:rsid w:val="002B46E0"/>
    <w:rsid w:val="002D5A07"/>
    <w:rsid w:val="00310EAE"/>
    <w:rsid w:val="00313D62"/>
    <w:rsid w:val="00365D1E"/>
    <w:rsid w:val="003832C6"/>
    <w:rsid w:val="00397889"/>
    <w:rsid w:val="003B19AD"/>
    <w:rsid w:val="003F5E53"/>
    <w:rsid w:val="00404976"/>
    <w:rsid w:val="00441954"/>
    <w:rsid w:val="004B1294"/>
    <w:rsid w:val="004C483B"/>
    <w:rsid w:val="004E0557"/>
    <w:rsid w:val="004E7D13"/>
    <w:rsid w:val="00524230"/>
    <w:rsid w:val="00526B51"/>
    <w:rsid w:val="0053542F"/>
    <w:rsid w:val="00552D6F"/>
    <w:rsid w:val="00575165"/>
    <w:rsid w:val="005764B2"/>
    <w:rsid w:val="005B0300"/>
    <w:rsid w:val="0061412A"/>
    <w:rsid w:val="00614A5F"/>
    <w:rsid w:val="0067578C"/>
    <w:rsid w:val="006A7061"/>
    <w:rsid w:val="006B3F0F"/>
    <w:rsid w:val="006F2986"/>
    <w:rsid w:val="00705A19"/>
    <w:rsid w:val="007122FB"/>
    <w:rsid w:val="0073158A"/>
    <w:rsid w:val="00756C74"/>
    <w:rsid w:val="00760C3D"/>
    <w:rsid w:val="00787F74"/>
    <w:rsid w:val="007D1887"/>
    <w:rsid w:val="008500E1"/>
    <w:rsid w:val="008B7F61"/>
    <w:rsid w:val="008D0369"/>
    <w:rsid w:val="0093519F"/>
    <w:rsid w:val="00957302"/>
    <w:rsid w:val="009675D0"/>
    <w:rsid w:val="009912F9"/>
    <w:rsid w:val="00A2506C"/>
    <w:rsid w:val="00A315D9"/>
    <w:rsid w:val="00A33A3C"/>
    <w:rsid w:val="00A951B3"/>
    <w:rsid w:val="00AA69FA"/>
    <w:rsid w:val="00AB512C"/>
    <w:rsid w:val="00AF6FEA"/>
    <w:rsid w:val="00B1173B"/>
    <w:rsid w:val="00B25F76"/>
    <w:rsid w:val="00B7647D"/>
    <w:rsid w:val="00B93CE5"/>
    <w:rsid w:val="00B96BFE"/>
    <w:rsid w:val="00C7398A"/>
    <w:rsid w:val="00CC33F0"/>
    <w:rsid w:val="00CF127B"/>
    <w:rsid w:val="00D16C90"/>
    <w:rsid w:val="00D62483"/>
    <w:rsid w:val="00D73744"/>
    <w:rsid w:val="00D746F3"/>
    <w:rsid w:val="00DA77A4"/>
    <w:rsid w:val="00E4697D"/>
    <w:rsid w:val="00E555E4"/>
    <w:rsid w:val="00EA456D"/>
    <w:rsid w:val="00EA525A"/>
    <w:rsid w:val="00EE1724"/>
    <w:rsid w:val="00F175B4"/>
    <w:rsid w:val="00F177F5"/>
    <w:rsid w:val="00F17975"/>
    <w:rsid w:val="00F464B4"/>
    <w:rsid w:val="00F527CA"/>
    <w:rsid w:val="00F61248"/>
    <w:rsid w:val="00F668FC"/>
    <w:rsid w:val="00F755A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5AB68"/>
  <w15:chartTrackingRefBased/>
  <w15:docId w15:val="{0D55D7D7-CFD5-4AC9-BC6E-D6C9820A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3"/>
      </w:numPr>
      <w:jc w:val="both"/>
      <w:outlineLvl w:val="0"/>
    </w:pPr>
    <w:rPr>
      <w:rFonts w:ascii="Arial" w:hAnsi="Arial" w:cs="Arial"/>
      <w:b/>
      <w:bCs/>
      <w:iCs/>
    </w:rPr>
  </w:style>
  <w:style w:type="paragraph" w:styleId="Heading2">
    <w:name w:val="heading 2"/>
    <w:basedOn w:val="Normal"/>
    <w:next w:val="Normal"/>
    <w:qFormat/>
    <w:pPr>
      <w:keepNext/>
      <w:numPr>
        <w:ilvl w:val="1"/>
        <w:numId w:val="3"/>
      </w:numPr>
      <w:spacing w:before="240" w:after="60"/>
      <w:outlineLvl w:val="1"/>
    </w:pPr>
    <w:rPr>
      <w:rFonts w:ascii="Arial" w:hAnsi="Arial" w:cs="Arial"/>
      <w:b/>
      <w:bCs/>
      <w:sz w:val="22"/>
      <w:szCs w:val="28"/>
    </w:rPr>
  </w:style>
  <w:style w:type="paragraph" w:styleId="Heading3">
    <w:name w:val="heading 3"/>
    <w:aliases w:val="H3,3,Heading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en-US"/>
    </w:rPr>
  </w:style>
  <w:style w:type="paragraph" w:styleId="Footer">
    <w:name w:val="footer"/>
    <w:basedOn w:val="Normal"/>
    <w:link w:val="FooterChar"/>
    <w:semiHidden/>
    <w:pPr>
      <w:tabs>
        <w:tab w:val="center" w:pos="4320"/>
        <w:tab w:val="right" w:pos="8640"/>
      </w:tabs>
    </w:pPr>
    <w:rPr>
      <w:lang w:val="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uiPriority w:val="39"/>
    <w:rsid w:val="00A951B3"/>
    <w:pPr>
      <w:tabs>
        <w:tab w:val="left" w:pos="960"/>
        <w:tab w:val="right" w:leader="dot" w:pos="8630"/>
      </w:tabs>
      <w:spacing w:line="360" w:lineRule="auto"/>
      <w:ind w:left="238"/>
    </w:pPr>
    <w:rPr>
      <w:rFonts w:ascii="Arial" w:hAnsi="Arial"/>
      <w:noProof/>
      <w:sz w:val="20"/>
      <w:szCs w:val="22"/>
    </w:rPr>
  </w:style>
  <w:style w:type="paragraph" w:styleId="TOC1">
    <w:name w:val="toc 1"/>
    <w:basedOn w:val="Normal"/>
    <w:next w:val="Normal"/>
    <w:autoRedefine/>
    <w:uiPriority w:val="39"/>
    <w:pPr>
      <w:tabs>
        <w:tab w:val="left" w:pos="480"/>
        <w:tab w:val="right" w:leader="dot" w:pos="8630"/>
      </w:tabs>
    </w:pPr>
    <w:rPr>
      <w:rFonts w:ascii="Arial Narrow" w:hAnsi="Arial Narrow" w:cs="Arial"/>
      <w:b/>
      <w:noProof/>
      <w:sz w:val="22"/>
      <w:lang w:val="en-ZA"/>
    </w:rPr>
  </w:style>
  <w:style w:type="paragraph" w:styleId="TOC3">
    <w:name w:val="toc 3"/>
    <w:basedOn w:val="Normal"/>
    <w:next w:val="Normal"/>
    <w:autoRedefine/>
    <w:semiHidden/>
    <w:pPr>
      <w:tabs>
        <w:tab w:val="left" w:pos="1440"/>
        <w:tab w:val="right" w:leader="dot" w:pos="8630"/>
      </w:tabs>
      <w:ind w:left="480"/>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spacing w:after="120"/>
    </w:pPr>
  </w:style>
  <w:style w:type="paragraph" w:styleId="NormalIndent">
    <w:name w:val="Normal Indent"/>
    <w:basedOn w:val="Normal"/>
    <w:rsid w:val="004C483B"/>
    <w:pPr>
      <w:ind w:left="709"/>
      <w:jc w:val="both"/>
    </w:pPr>
    <w:rPr>
      <w:rFonts w:ascii="Arial" w:hAnsi="Arial"/>
      <w:sz w:val="22"/>
      <w:szCs w:val="20"/>
    </w:rPr>
  </w:style>
  <w:style w:type="paragraph" w:styleId="BodyTextIndent3">
    <w:name w:val="Body Text Indent 3"/>
    <w:basedOn w:val="Normal"/>
    <w:semiHidden/>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semiHidden/>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rFonts w:cs="Times New Roman"/>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rFonts w:cs="Times New Roman"/>
      <w:b w:val="0"/>
      <w:bCs w:val="0"/>
      <w:szCs w:val="20"/>
    </w:rPr>
  </w:style>
  <w:style w:type="paragraph" w:customStyle="1" w:styleId="Instruct1II">
    <w:name w:val="Instruct1 (II)"/>
    <w:basedOn w:val="Normal"/>
    <w:pPr>
      <w:widowControl w:val="0"/>
      <w:numPr>
        <w:numId w:val="5"/>
      </w:numPr>
    </w:pPr>
    <w:rPr>
      <w:rFonts w:ascii="Arial" w:hAnsi="Arial"/>
      <w:snapToGrid w:val="0"/>
      <w:sz w:val="20"/>
      <w:szCs w:val="20"/>
      <w:lang w:val="en-ZA"/>
    </w:rPr>
  </w:style>
  <w:style w:type="paragraph" w:customStyle="1" w:styleId="ReferenceLine">
    <w:name w:val="Reference Line"/>
    <w:basedOn w:val="BodyText"/>
    <w:pPr>
      <w:numPr>
        <w:numId w:val="4"/>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paragraph" w:styleId="List2">
    <w:name w:val="List 2"/>
    <w:basedOn w:val="Normal"/>
    <w:semiHidden/>
    <w:pPr>
      <w:widowControl w:val="0"/>
      <w:ind w:left="566" w:hanging="283"/>
    </w:pPr>
    <w:rPr>
      <w:rFonts w:ascii="Arial" w:hAnsi="Arial"/>
      <w:snapToGrid w:val="0"/>
      <w:sz w:val="20"/>
      <w:szCs w:val="20"/>
      <w:lang w:val="en-ZA"/>
    </w:rPr>
  </w:style>
  <w:style w:type="paragraph" w:styleId="ListBullet">
    <w:name w:val="List Bullet"/>
    <w:basedOn w:val="Normal"/>
    <w:autoRedefine/>
    <w:semiHidden/>
    <w:pPr>
      <w:numPr>
        <w:ilvl w:val="1"/>
        <w:numId w:val="6"/>
      </w:numPr>
      <w:tabs>
        <w:tab w:val="clear" w:pos="2610"/>
        <w:tab w:val="num" w:pos="1890"/>
      </w:tabs>
      <w:ind w:left="1890" w:hanging="450"/>
      <w:jc w:val="both"/>
    </w:pPr>
    <w:rPr>
      <w:rFonts w:ascii="Arial" w:hAnsi="Arial"/>
      <w:sz w:val="21"/>
      <w:lang w:val="en-ZA"/>
    </w:rPr>
  </w:style>
  <w:style w:type="character" w:customStyle="1" w:styleId="Char">
    <w:name w:val="Char"/>
    <w:rPr>
      <w:rFonts w:ascii="Arial" w:hAnsi="Arial" w:cs="Arial"/>
      <w:b/>
      <w:bCs/>
      <w:sz w:val="22"/>
      <w:szCs w:val="28"/>
      <w:lang w:val="en-GB" w:eastAsia="en-US" w:bidi="ar-SA"/>
    </w:rPr>
  </w:style>
  <w:style w:type="character" w:customStyle="1" w:styleId="Char0">
    <w:name w:val="Char"/>
    <w:rPr>
      <w:rFonts w:ascii="Arial" w:hAnsi="Arial" w:cs="Arial"/>
      <w:b/>
      <w:bCs/>
      <w:szCs w:val="26"/>
      <w:lang w:val="en-GB" w:eastAsia="en-US" w:bidi="ar-SA"/>
    </w:rPr>
  </w:style>
  <w:style w:type="paragraph" w:styleId="CommentText">
    <w:name w:val="annotation text"/>
    <w:basedOn w:val="Normal"/>
    <w:semiHidden/>
    <w:pPr>
      <w:tabs>
        <w:tab w:val="left" w:pos="357"/>
      </w:tabs>
      <w:spacing w:after="60"/>
      <w:jc w:val="both"/>
    </w:pPr>
    <w:rPr>
      <w:sz w:val="20"/>
      <w:szCs w:val="20"/>
    </w:rPr>
  </w:style>
  <w:style w:type="character" w:styleId="CommentReference">
    <w:name w:val="annotation reference"/>
    <w:semiHidden/>
    <w:rPr>
      <w:sz w:val="16"/>
      <w:szCs w:val="16"/>
    </w:rPr>
  </w:style>
  <w:style w:type="paragraph" w:styleId="CommentSubject">
    <w:name w:val="annotation subject"/>
    <w:basedOn w:val="CommentText"/>
    <w:next w:val="CommentText"/>
    <w:semiHidden/>
    <w:pPr>
      <w:tabs>
        <w:tab w:val="clear" w:pos="357"/>
      </w:tabs>
      <w:spacing w:after="0"/>
      <w:jc w:val="left"/>
    </w:pPr>
    <w:rPr>
      <w:b/>
      <w:bCs/>
    </w:rPr>
  </w:style>
  <w:style w:type="paragraph" w:customStyle="1" w:styleId="Bullet">
    <w:name w:val="Bullet"/>
    <w:basedOn w:val="Normal"/>
    <w:rsid w:val="004C483B"/>
    <w:pPr>
      <w:numPr>
        <w:numId w:val="7"/>
      </w:numPr>
      <w:jc w:val="both"/>
    </w:pPr>
    <w:rPr>
      <w:rFonts w:ascii="Arial" w:hAnsi="Arial"/>
      <w:sz w:val="22"/>
      <w:szCs w:val="20"/>
    </w:rPr>
  </w:style>
  <w:style w:type="character" w:customStyle="1" w:styleId="FooterChar">
    <w:name w:val="Footer Char"/>
    <w:link w:val="Footer"/>
    <w:semiHidden/>
    <w:rsid w:val="00AF6FEA"/>
    <w:rPr>
      <w:sz w:val="24"/>
      <w:szCs w:val="24"/>
      <w:lang w:val="en-US" w:eastAsia="en-US"/>
    </w:rPr>
  </w:style>
  <w:style w:type="table" w:styleId="TableGrid">
    <w:name w:val="Table Grid"/>
    <w:basedOn w:val="TableNormal"/>
    <w:uiPriority w:val="59"/>
    <w:rsid w:val="00AF6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6B3F0F"/>
    <w:rPr>
      <w:sz w:val="24"/>
      <w:szCs w:val="24"/>
      <w:lang w:val="en-US" w:eastAsia="en-US"/>
    </w:rPr>
  </w:style>
  <w:style w:type="paragraph" w:styleId="Revision">
    <w:name w:val="Revision"/>
    <w:hidden/>
    <w:uiPriority w:val="99"/>
    <w:semiHidden/>
    <w:rsid w:val="00526B51"/>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E2169-79B4-4919-A5F5-022FA58F9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5F95D-2370-4455-8738-767638705AA6}">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customXml/itemProps3.xml><?xml version="1.0" encoding="utf-8"?>
<ds:datastoreItem xmlns:ds="http://schemas.openxmlformats.org/officeDocument/2006/customXml" ds:itemID="{79F20011-6B27-42EB-8F77-E3F10709BA7A}">
  <ds:schemaRefs>
    <ds:schemaRef ds:uri="http://schemas.microsoft.com/office/2006/metadata/longProperties"/>
  </ds:schemaRefs>
</ds:datastoreItem>
</file>

<file path=customXml/itemProps4.xml><?xml version="1.0" encoding="utf-8"?>
<ds:datastoreItem xmlns:ds="http://schemas.openxmlformats.org/officeDocument/2006/customXml" ds:itemID="{14517432-078C-4453-888A-019152B15710}">
  <ds:schemaRefs>
    <ds:schemaRef ds:uri="http://schemas.microsoft.com/sharepoint/v3/contenttype/forms"/>
  </ds:schemaRefs>
</ds:datastoreItem>
</file>

<file path=customXml/itemProps5.xml><?xml version="1.0" encoding="utf-8"?>
<ds:datastoreItem xmlns:ds="http://schemas.openxmlformats.org/officeDocument/2006/customXml" ds:itemID="{BCB031B8-CA3E-4C46-9083-94C6BB50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Hewlett-Packard</Company>
  <LinksUpToDate>false</LinksUpToDate>
  <CharactersWithSpaces>3149</CharactersWithSpaces>
  <SharedDoc>false</SharedDoc>
  <HLinks>
    <vt:vector size="36" baseType="variant">
      <vt:variant>
        <vt:i4>1114169</vt:i4>
      </vt:variant>
      <vt:variant>
        <vt:i4>32</vt:i4>
      </vt:variant>
      <vt:variant>
        <vt:i4>0</vt:i4>
      </vt:variant>
      <vt:variant>
        <vt:i4>5</vt:i4>
      </vt:variant>
      <vt:variant>
        <vt:lpwstr/>
      </vt:variant>
      <vt:variant>
        <vt:lpwstr>_Toc129186934</vt:lpwstr>
      </vt:variant>
      <vt:variant>
        <vt:i4>1114169</vt:i4>
      </vt:variant>
      <vt:variant>
        <vt:i4>26</vt:i4>
      </vt:variant>
      <vt:variant>
        <vt:i4>0</vt:i4>
      </vt:variant>
      <vt:variant>
        <vt:i4>5</vt:i4>
      </vt:variant>
      <vt:variant>
        <vt:lpwstr/>
      </vt:variant>
      <vt:variant>
        <vt:lpwstr>_Toc129186933</vt:lpwstr>
      </vt:variant>
      <vt:variant>
        <vt:i4>1114169</vt:i4>
      </vt:variant>
      <vt:variant>
        <vt:i4>20</vt:i4>
      </vt:variant>
      <vt:variant>
        <vt:i4>0</vt:i4>
      </vt:variant>
      <vt:variant>
        <vt:i4>5</vt:i4>
      </vt:variant>
      <vt:variant>
        <vt:lpwstr/>
      </vt:variant>
      <vt:variant>
        <vt:lpwstr>_Toc129186932</vt:lpwstr>
      </vt:variant>
      <vt:variant>
        <vt:i4>1114169</vt:i4>
      </vt:variant>
      <vt:variant>
        <vt:i4>14</vt:i4>
      </vt:variant>
      <vt:variant>
        <vt:i4>0</vt:i4>
      </vt:variant>
      <vt:variant>
        <vt:i4>5</vt:i4>
      </vt:variant>
      <vt:variant>
        <vt:lpwstr/>
      </vt:variant>
      <vt:variant>
        <vt:lpwstr>_Toc129186931</vt:lpwstr>
      </vt:variant>
      <vt:variant>
        <vt:i4>1114169</vt:i4>
      </vt:variant>
      <vt:variant>
        <vt:i4>8</vt:i4>
      </vt:variant>
      <vt:variant>
        <vt:i4>0</vt:i4>
      </vt:variant>
      <vt:variant>
        <vt:i4>5</vt:i4>
      </vt:variant>
      <vt:variant>
        <vt:lpwstr/>
      </vt:variant>
      <vt:variant>
        <vt:lpwstr>_Toc129186930</vt:lpwstr>
      </vt:variant>
      <vt:variant>
        <vt:i4>1048633</vt:i4>
      </vt:variant>
      <vt:variant>
        <vt:i4>2</vt:i4>
      </vt:variant>
      <vt:variant>
        <vt:i4>0</vt:i4>
      </vt:variant>
      <vt:variant>
        <vt:i4>5</vt:i4>
      </vt:variant>
      <vt:variant>
        <vt:lpwstr/>
      </vt:variant>
      <vt:variant>
        <vt:lpwstr>_Toc129186929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c:creator>
  <cp:keywords/>
  <cp:lastModifiedBy>Thembelihle Ndlovu</cp:lastModifiedBy>
  <cp:revision>5</cp:revision>
  <cp:lastPrinted>2023-10-09T08:53:00Z</cp:lastPrinted>
  <dcterms:created xsi:type="dcterms:W3CDTF">2023-10-03T13:31:00Z</dcterms:created>
  <dcterms:modified xsi:type="dcterms:W3CDTF">2023-10-09T08:54:00Z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8492000.00000000</vt:lpwstr>
  </property>
  <property fmtid="{D5CDD505-2E9C-101B-9397-08002B2CF9AE}" pid="4" name="display_urn:schemas-microsoft-com:office:office#Author">
    <vt:lpwstr>BUILTIN\Administrators</vt:lpwstr>
  </property>
</Properties>
</file>